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1CB" w:rsidRPr="00FB0850" w:rsidRDefault="00ED61CB" w:rsidP="00FB0850">
      <w:pPr>
        <w:spacing w:after="0" w:line="240" w:lineRule="auto"/>
        <w:jc w:val="center"/>
        <w:rPr>
          <w:rFonts w:ascii="Times New Roman" w:hAnsi="Times New Roman"/>
          <w:sz w:val="28"/>
          <w:szCs w:val="28"/>
        </w:rPr>
      </w:pPr>
      <w:r w:rsidRPr="00FB0850">
        <w:rPr>
          <w:rFonts w:ascii="Times New Roman" w:hAnsi="Times New Roman"/>
          <w:sz w:val="28"/>
          <w:szCs w:val="28"/>
        </w:rPr>
        <w:t>НЕГОСУДАРСТВЕННОЕ ОБРАЗОВАТЕЛЬНОЕ УЧРЕЖДЕНИЕ</w:t>
      </w:r>
    </w:p>
    <w:p w:rsidR="00ED61CB" w:rsidRPr="00FB0850" w:rsidRDefault="00ED61CB" w:rsidP="00FB0850">
      <w:pPr>
        <w:spacing w:after="0" w:line="240" w:lineRule="auto"/>
        <w:jc w:val="center"/>
        <w:rPr>
          <w:rFonts w:ascii="Times New Roman" w:hAnsi="Times New Roman"/>
          <w:sz w:val="28"/>
          <w:szCs w:val="28"/>
        </w:rPr>
      </w:pPr>
      <w:r w:rsidRPr="00FB0850">
        <w:rPr>
          <w:rFonts w:ascii="Times New Roman" w:hAnsi="Times New Roman"/>
          <w:sz w:val="28"/>
          <w:szCs w:val="28"/>
        </w:rPr>
        <w:t>ВЫСШЕГО ПРОФЕССИОНАЛЬНОГО ОБРАЗОВАНИЯ</w:t>
      </w:r>
    </w:p>
    <w:p w:rsidR="00ED61CB" w:rsidRPr="00FB0850" w:rsidRDefault="00ED61CB" w:rsidP="00FB0850">
      <w:pPr>
        <w:spacing w:after="0" w:line="240" w:lineRule="auto"/>
        <w:jc w:val="center"/>
        <w:rPr>
          <w:rFonts w:ascii="Times New Roman" w:hAnsi="Times New Roman"/>
          <w:sz w:val="28"/>
          <w:szCs w:val="28"/>
        </w:rPr>
      </w:pPr>
      <w:r w:rsidRPr="00FB0850">
        <w:rPr>
          <w:rFonts w:ascii="Times New Roman" w:hAnsi="Times New Roman"/>
          <w:sz w:val="28"/>
          <w:szCs w:val="28"/>
        </w:rPr>
        <w:t>«САНКТ-ПЕТЕРБУРГСКИЙ ГУМАНИТАРНЫЙ</w:t>
      </w:r>
    </w:p>
    <w:p w:rsidR="00ED61CB" w:rsidRPr="00FB0850" w:rsidRDefault="00ED61CB" w:rsidP="00FB0850">
      <w:pPr>
        <w:spacing w:after="0" w:line="240" w:lineRule="auto"/>
        <w:jc w:val="center"/>
        <w:rPr>
          <w:rFonts w:ascii="Times New Roman" w:hAnsi="Times New Roman"/>
          <w:sz w:val="28"/>
          <w:szCs w:val="28"/>
        </w:rPr>
      </w:pPr>
      <w:r w:rsidRPr="00FB0850">
        <w:rPr>
          <w:rFonts w:ascii="Times New Roman" w:hAnsi="Times New Roman"/>
          <w:sz w:val="28"/>
          <w:szCs w:val="28"/>
        </w:rPr>
        <w:t>УНИВЕРСИТЕТ ПРОФСОЮЗОВ»</w:t>
      </w:r>
    </w:p>
    <w:p w:rsidR="00ED61CB" w:rsidRPr="00FB0850" w:rsidRDefault="00ED61CB" w:rsidP="00FB0850">
      <w:pPr>
        <w:spacing w:after="0" w:line="240" w:lineRule="auto"/>
        <w:rPr>
          <w:rFonts w:ascii="Times New Roman" w:hAnsi="Times New Roman"/>
          <w:sz w:val="28"/>
        </w:rPr>
      </w:pPr>
    </w:p>
    <w:p w:rsidR="00ED61CB" w:rsidRPr="00FB0850" w:rsidRDefault="00ED61CB" w:rsidP="00FB0850">
      <w:pPr>
        <w:spacing w:after="0" w:line="240" w:lineRule="auto"/>
        <w:jc w:val="center"/>
        <w:rPr>
          <w:rFonts w:ascii="Times New Roman" w:hAnsi="Times New Roman"/>
          <w:b/>
          <w:sz w:val="28"/>
        </w:rPr>
      </w:pPr>
      <w:r w:rsidRPr="00FB0850">
        <w:rPr>
          <w:rFonts w:ascii="Times New Roman" w:hAnsi="Times New Roman"/>
          <w:b/>
          <w:sz w:val="28"/>
        </w:rPr>
        <w:t xml:space="preserve">Кафедра </w:t>
      </w:r>
      <w:r>
        <w:rPr>
          <w:rFonts w:ascii="Times New Roman" w:hAnsi="Times New Roman"/>
          <w:b/>
          <w:sz w:val="28"/>
        </w:rPr>
        <w:t>э</w:t>
      </w:r>
      <w:r w:rsidRPr="00FB0850">
        <w:rPr>
          <w:rFonts w:ascii="Times New Roman" w:hAnsi="Times New Roman"/>
          <w:b/>
          <w:sz w:val="28"/>
        </w:rPr>
        <w:t>кономики и управления</w:t>
      </w:r>
    </w:p>
    <w:p w:rsidR="00ED61CB" w:rsidRPr="00FB0850" w:rsidRDefault="00ED61CB" w:rsidP="00FB0850">
      <w:pPr>
        <w:spacing w:after="0" w:line="240" w:lineRule="auto"/>
        <w:jc w:val="center"/>
        <w:rPr>
          <w:rFonts w:ascii="Times New Roman" w:hAnsi="Times New Roman"/>
          <w:b/>
          <w:sz w:val="28"/>
        </w:rPr>
      </w:pPr>
    </w:p>
    <w:p w:rsidR="00ED61CB" w:rsidRPr="00FB0850" w:rsidRDefault="00ED61CB" w:rsidP="00FB0850">
      <w:pPr>
        <w:spacing w:after="0" w:line="240" w:lineRule="auto"/>
        <w:jc w:val="center"/>
        <w:rPr>
          <w:rFonts w:ascii="Times New Roman" w:hAnsi="Times New Roman"/>
          <w:sz w:val="28"/>
        </w:rPr>
      </w:pPr>
    </w:p>
    <w:p w:rsidR="00ED61CB" w:rsidRPr="00FB0850" w:rsidRDefault="00ED61CB" w:rsidP="00FB0850">
      <w:pPr>
        <w:spacing w:after="0" w:line="240" w:lineRule="auto"/>
        <w:jc w:val="center"/>
        <w:rPr>
          <w:rFonts w:ascii="Times New Roman" w:hAnsi="Times New Roman"/>
          <w:sz w:val="28"/>
        </w:rPr>
      </w:pPr>
    </w:p>
    <w:p w:rsidR="00ED61CB" w:rsidRPr="00FB0850" w:rsidRDefault="00ED61CB" w:rsidP="00FB0850">
      <w:pPr>
        <w:spacing w:after="0" w:line="240" w:lineRule="auto"/>
        <w:jc w:val="center"/>
        <w:rPr>
          <w:rFonts w:ascii="Times New Roman" w:hAnsi="Times New Roman"/>
          <w:sz w:val="28"/>
        </w:rPr>
      </w:pPr>
    </w:p>
    <w:p w:rsidR="00ED61CB" w:rsidRPr="00FB0850" w:rsidRDefault="00ED61CB" w:rsidP="00FB0850">
      <w:pPr>
        <w:spacing w:after="0" w:line="240" w:lineRule="auto"/>
        <w:jc w:val="center"/>
        <w:rPr>
          <w:rFonts w:ascii="Times New Roman" w:hAnsi="Times New Roman"/>
          <w:b/>
          <w:sz w:val="28"/>
        </w:rPr>
      </w:pPr>
      <w:r w:rsidRPr="00FB0850">
        <w:rPr>
          <w:rFonts w:ascii="Times New Roman" w:hAnsi="Times New Roman"/>
          <w:b/>
          <w:sz w:val="28"/>
        </w:rPr>
        <w:t>РАБОЧАЯ ПРОГРАММА ДИСЦИПЛИНЫ</w:t>
      </w:r>
    </w:p>
    <w:p w:rsidR="00ED61CB" w:rsidRPr="00FB0850" w:rsidRDefault="00ED61CB" w:rsidP="00FB0850">
      <w:pPr>
        <w:spacing w:after="0" w:line="240" w:lineRule="auto"/>
        <w:jc w:val="center"/>
        <w:rPr>
          <w:rFonts w:ascii="Times New Roman" w:hAnsi="Times New Roman"/>
          <w:b/>
          <w:sz w:val="28"/>
        </w:rPr>
      </w:pPr>
    </w:p>
    <w:p w:rsidR="00ED61CB" w:rsidRPr="00FB0850" w:rsidRDefault="00ED61CB" w:rsidP="00FB0850">
      <w:pPr>
        <w:spacing w:after="0" w:line="240" w:lineRule="auto"/>
        <w:jc w:val="center"/>
        <w:rPr>
          <w:rFonts w:ascii="Times New Roman" w:hAnsi="Times New Roman"/>
          <w:b/>
          <w:sz w:val="28"/>
        </w:rPr>
      </w:pPr>
      <w:r>
        <w:rPr>
          <w:rFonts w:ascii="Times New Roman" w:hAnsi="Times New Roman"/>
          <w:b/>
          <w:sz w:val="28"/>
        </w:rPr>
        <w:t>БУХГАЛТЕРСКИЙ УЧЕТВ БЮДЖЕТНЫХ И НЕКОММЕРЧЕСКИХ ОРГАНИЗАЦИЯХ</w:t>
      </w:r>
    </w:p>
    <w:p w:rsidR="00ED61CB" w:rsidRPr="00FB0850" w:rsidRDefault="00ED61CB" w:rsidP="00FB0850">
      <w:pPr>
        <w:spacing w:after="0" w:line="240" w:lineRule="auto"/>
        <w:rPr>
          <w:rFonts w:ascii="Times New Roman" w:hAnsi="Times New Roman"/>
          <w:sz w:val="28"/>
        </w:rPr>
      </w:pPr>
    </w:p>
    <w:p w:rsidR="00ED61CB" w:rsidRPr="00FB0850" w:rsidRDefault="00ED61CB" w:rsidP="00FB0850">
      <w:pPr>
        <w:spacing w:after="0" w:line="240" w:lineRule="auto"/>
        <w:jc w:val="center"/>
        <w:rPr>
          <w:rFonts w:ascii="Times New Roman" w:hAnsi="Times New Roman"/>
          <w:bCs/>
          <w:sz w:val="28"/>
          <w:szCs w:val="28"/>
          <w:lang w:eastAsia="ru-RU"/>
        </w:rPr>
      </w:pPr>
      <w:r w:rsidRPr="00FB0850">
        <w:rPr>
          <w:rFonts w:ascii="Times New Roman" w:hAnsi="Times New Roman"/>
          <w:bCs/>
          <w:sz w:val="28"/>
          <w:szCs w:val="28"/>
          <w:lang w:eastAsia="ru-RU"/>
        </w:rPr>
        <w:t>Основная профессиональная образовательная программа</w:t>
      </w:r>
    </w:p>
    <w:p w:rsidR="00ED61CB" w:rsidRPr="00FB0850" w:rsidRDefault="00ED61CB" w:rsidP="00FB0850">
      <w:pPr>
        <w:spacing w:after="0" w:line="240" w:lineRule="auto"/>
        <w:jc w:val="center"/>
        <w:rPr>
          <w:rFonts w:ascii="Times New Roman" w:hAnsi="Times New Roman"/>
          <w:bCs/>
          <w:sz w:val="28"/>
          <w:szCs w:val="28"/>
          <w:lang w:eastAsia="ru-RU"/>
        </w:rPr>
      </w:pPr>
      <w:r w:rsidRPr="00FB0850">
        <w:rPr>
          <w:rFonts w:ascii="Times New Roman" w:hAnsi="Times New Roman"/>
          <w:bCs/>
          <w:sz w:val="28"/>
          <w:szCs w:val="28"/>
          <w:lang w:eastAsia="ru-RU"/>
        </w:rPr>
        <w:t>высшего образования программы бакалавриата</w:t>
      </w:r>
    </w:p>
    <w:p w:rsidR="00ED61CB" w:rsidRPr="00FB0850" w:rsidRDefault="00ED61CB" w:rsidP="00FB0850">
      <w:pPr>
        <w:spacing w:after="0" w:line="240" w:lineRule="auto"/>
        <w:jc w:val="center"/>
        <w:rPr>
          <w:rFonts w:ascii="Times New Roman" w:hAnsi="Times New Roman"/>
          <w:b/>
          <w:bCs/>
          <w:sz w:val="28"/>
          <w:szCs w:val="28"/>
          <w:lang w:eastAsia="ru-RU"/>
        </w:rPr>
      </w:pPr>
      <w:r w:rsidRPr="00FB0850">
        <w:rPr>
          <w:rFonts w:ascii="Times New Roman" w:hAnsi="Times New Roman"/>
          <w:bCs/>
          <w:sz w:val="28"/>
          <w:szCs w:val="28"/>
          <w:lang w:eastAsia="ru-RU"/>
        </w:rPr>
        <w:t xml:space="preserve"> по направлению подготовки </w:t>
      </w:r>
    </w:p>
    <w:p w:rsidR="00ED61CB" w:rsidRPr="00FB0850" w:rsidRDefault="00ED61CB" w:rsidP="00FB0850">
      <w:pPr>
        <w:spacing w:after="0" w:line="240" w:lineRule="auto"/>
        <w:jc w:val="center"/>
        <w:rPr>
          <w:rFonts w:ascii="Times New Roman" w:hAnsi="Times New Roman"/>
          <w:sz w:val="28"/>
          <w:szCs w:val="28"/>
          <w:lang w:eastAsia="ru-RU"/>
        </w:rPr>
      </w:pPr>
    </w:p>
    <w:p w:rsidR="00ED61CB" w:rsidRPr="00FB0850" w:rsidRDefault="00ED61CB" w:rsidP="00FB0850">
      <w:pPr>
        <w:spacing w:after="0" w:line="240" w:lineRule="auto"/>
        <w:jc w:val="center"/>
        <w:rPr>
          <w:rFonts w:ascii="Times New Roman" w:hAnsi="Times New Roman"/>
          <w:sz w:val="28"/>
          <w:szCs w:val="28"/>
          <w:lang w:eastAsia="ru-RU"/>
        </w:rPr>
      </w:pPr>
      <w:r w:rsidRPr="00FB0850">
        <w:rPr>
          <w:rFonts w:ascii="Times New Roman" w:hAnsi="Times New Roman"/>
          <w:b/>
          <w:sz w:val="28"/>
          <w:szCs w:val="28"/>
          <w:lang w:eastAsia="ru-RU"/>
        </w:rPr>
        <w:t>38.03.01 «Экономика»</w:t>
      </w:r>
    </w:p>
    <w:p w:rsidR="00ED61CB" w:rsidRPr="00FB0850" w:rsidRDefault="00ED61CB" w:rsidP="00FB0850">
      <w:pPr>
        <w:spacing w:after="0" w:line="240" w:lineRule="auto"/>
        <w:jc w:val="center"/>
        <w:rPr>
          <w:rFonts w:ascii="Times New Roman" w:hAnsi="Times New Roman"/>
          <w:sz w:val="28"/>
          <w:szCs w:val="28"/>
          <w:lang w:eastAsia="ru-RU"/>
        </w:rPr>
      </w:pPr>
    </w:p>
    <w:p w:rsidR="00ED61CB" w:rsidRPr="00FB0850" w:rsidRDefault="00ED61CB" w:rsidP="00FB0850">
      <w:pPr>
        <w:autoSpaceDE w:val="0"/>
        <w:autoSpaceDN w:val="0"/>
        <w:adjustRightInd w:val="0"/>
        <w:spacing w:after="0" w:line="240" w:lineRule="auto"/>
        <w:jc w:val="center"/>
        <w:rPr>
          <w:rFonts w:ascii="Times New Roman" w:hAnsi="Times New Roman"/>
          <w:bCs/>
          <w:sz w:val="28"/>
          <w:szCs w:val="28"/>
          <w:lang w:eastAsia="ru-RU"/>
        </w:rPr>
      </w:pPr>
      <w:r w:rsidRPr="00FB0850">
        <w:rPr>
          <w:rFonts w:ascii="Times New Roman" w:hAnsi="Times New Roman"/>
          <w:bCs/>
          <w:sz w:val="28"/>
          <w:szCs w:val="28"/>
          <w:lang w:eastAsia="ru-RU"/>
        </w:rPr>
        <w:t>Профиль подготовки «</w:t>
      </w:r>
      <w:r w:rsidRPr="00FB0850">
        <w:rPr>
          <w:rFonts w:ascii="Times New Roman" w:hAnsi="Times New Roman"/>
          <w:b/>
          <w:bCs/>
          <w:sz w:val="28"/>
          <w:szCs w:val="28"/>
          <w:lang w:eastAsia="ru-RU"/>
        </w:rPr>
        <w:t>Экономика предприятий и организаций</w:t>
      </w:r>
      <w:r>
        <w:rPr>
          <w:rFonts w:ascii="Times New Roman" w:hAnsi="Times New Roman"/>
          <w:b/>
          <w:bCs/>
          <w:sz w:val="28"/>
          <w:szCs w:val="28"/>
          <w:lang w:eastAsia="ru-RU"/>
        </w:rPr>
        <w:t xml:space="preserve"> СКС</w:t>
      </w:r>
      <w:r w:rsidRPr="00FB0850">
        <w:rPr>
          <w:rFonts w:ascii="Times New Roman" w:hAnsi="Times New Roman"/>
          <w:bCs/>
          <w:sz w:val="28"/>
          <w:szCs w:val="28"/>
          <w:lang w:eastAsia="ru-RU"/>
        </w:rPr>
        <w:t>»</w:t>
      </w:r>
    </w:p>
    <w:p w:rsidR="00ED61CB" w:rsidRPr="00FB0850" w:rsidRDefault="00ED61CB" w:rsidP="00FB0850">
      <w:pPr>
        <w:spacing w:after="0" w:line="240" w:lineRule="auto"/>
        <w:jc w:val="center"/>
        <w:rPr>
          <w:rFonts w:ascii="Times New Roman" w:hAnsi="Times New Roman"/>
          <w:sz w:val="28"/>
          <w:szCs w:val="28"/>
          <w:lang w:eastAsia="ru-RU"/>
        </w:rPr>
      </w:pPr>
    </w:p>
    <w:p w:rsidR="00ED61CB" w:rsidRPr="00FB0850" w:rsidRDefault="00ED61CB" w:rsidP="00FB0850">
      <w:pPr>
        <w:spacing w:after="0" w:line="240" w:lineRule="auto"/>
        <w:jc w:val="center"/>
        <w:rPr>
          <w:rFonts w:ascii="Times New Roman" w:hAnsi="Times New Roman"/>
          <w:sz w:val="28"/>
          <w:szCs w:val="28"/>
          <w:lang w:eastAsia="ru-RU"/>
        </w:rPr>
      </w:pPr>
      <w:r w:rsidRPr="00FB0850">
        <w:rPr>
          <w:rFonts w:ascii="Times New Roman" w:hAnsi="Times New Roman"/>
          <w:sz w:val="28"/>
          <w:szCs w:val="28"/>
          <w:lang w:eastAsia="ru-RU"/>
        </w:rPr>
        <w:t>Квалификация:</w:t>
      </w:r>
    </w:p>
    <w:p w:rsidR="00ED61CB" w:rsidRPr="00FB0850" w:rsidRDefault="00ED61CB" w:rsidP="00FB0850">
      <w:pPr>
        <w:spacing w:after="0" w:line="240" w:lineRule="auto"/>
        <w:jc w:val="center"/>
        <w:rPr>
          <w:rFonts w:ascii="Times New Roman" w:hAnsi="Times New Roman"/>
          <w:b/>
          <w:sz w:val="28"/>
          <w:szCs w:val="28"/>
          <w:lang w:eastAsia="ru-RU"/>
        </w:rPr>
      </w:pPr>
      <w:r w:rsidRPr="00FB0850">
        <w:rPr>
          <w:rFonts w:ascii="Times New Roman" w:hAnsi="Times New Roman"/>
          <w:b/>
          <w:sz w:val="28"/>
          <w:szCs w:val="28"/>
          <w:lang w:eastAsia="ru-RU"/>
        </w:rPr>
        <w:t>Бакалавр</w:t>
      </w:r>
    </w:p>
    <w:p w:rsidR="00ED61CB" w:rsidRPr="00FB0850" w:rsidRDefault="00ED61CB" w:rsidP="00FB0850">
      <w:pPr>
        <w:spacing w:after="0" w:line="240" w:lineRule="auto"/>
        <w:jc w:val="center"/>
        <w:rPr>
          <w:rFonts w:ascii="Times New Roman" w:hAnsi="Times New Roman"/>
          <w:sz w:val="28"/>
          <w:szCs w:val="28"/>
          <w:lang w:eastAsia="ru-RU"/>
        </w:rPr>
      </w:pPr>
    </w:p>
    <w:tbl>
      <w:tblPr>
        <w:tblW w:w="9180" w:type="dxa"/>
        <w:tblInd w:w="828" w:type="dxa"/>
        <w:tblLook w:val="01E0" w:firstRow="1" w:lastRow="1" w:firstColumn="1" w:lastColumn="1" w:noHBand="0" w:noVBand="0"/>
      </w:tblPr>
      <w:tblGrid>
        <w:gridCol w:w="4140"/>
        <w:gridCol w:w="5040"/>
      </w:tblGrid>
      <w:tr w:rsidR="00ED61CB" w:rsidRPr="00FB0850" w:rsidTr="00FB0850">
        <w:tc>
          <w:tcPr>
            <w:tcW w:w="4140" w:type="dxa"/>
          </w:tcPr>
          <w:p w:rsidR="00ED61CB" w:rsidRPr="00FB0850" w:rsidRDefault="00ED61CB" w:rsidP="00FB0850">
            <w:pPr>
              <w:spacing w:after="0" w:line="240" w:lineRule="auto"/>
              <w:rPr>
                <w:rFonts w:ascii="Times New Roman" w:hAnsi="Times New Roman"/>
                <w:b/>
                <w:lang w:eastAsia="ru-RU"/>
              </w:rPr>
            </w:pPr>
            <w:r w:rsidRPr="00FB0850">
              <w:rPr>
                <w:rFonts w:ascii="Times New Roman" w:hAnsi="Times New Roman"/>
                <w:b/>
                <w:lang w:eastAsia="ru-RU"/>
              </w:rPr>
              <w:t>Согласовано:</w:t>
            </w:r>
          </w:p>
          <w:p w:rsidR="00ED61CB" w:rsidRPr="00FB0850" w:rsidRDefault="00ED61CB" w:rsidP="00FB0850">
            <w:pPr>
              <w:spacing w:after="0" w:line="240" w:lineRule="auto"/>
              <w:rPr>
                <w:rFonts w:ascii="Times New Roman" w:hAnsi="Times New Roman"/>
                <w:b/>
                <w:lang w:eastAsia="ru-RU"/>
              </w:rPr>
            </w:pPr>
            <w:r w:rsidRPr="00FB0850">
              <w:rPr>
                <w:rFonts w:ascii="Times New Roman" w:hAnsi="Times New Roman"/>
                <w:b/>
                <w:lang w:eastAsia="ru-RU"/>
              </w:rPr>
              <w:t>Руководитель ОПОП по направлению      38.03.01 – «Экономика»</w:t>
            </w:r>
          </w:p>
          <w:p w:rsidR="00ED61CB" w:rsidRPr="00FB0850" w:rsidRDefault="00ED61CB" w:rsidP="00FB0850">
            <w:pPr>
              <w:spacing w:after="0" w:line="240" w:lineRule="auto"/>
              <w:rPr>
                <w:rFonts w:ascii="Times New Roman" w:hAnsi="Times New Roman"/>
                <w:b/>
                <w:lang w:eastAsia="ru-RU"/>
              </w:rPr>
            </w:pPr>
            <w:r w:rsidRPr="00FB0850">
              <w:rPr>
                <w:rFonts w:ascii="Times New Roman" w:hAnsi="Times New Roman"/>
                <w:b/>
                <w:lang w:eastAsia="ru-RU"/>
              </w:rPr>
              <w:t>Профиль «Экономика предприятий и организаций</w:t>
            </w:r>
            <w:r>
              <w:rPr>
                <w:rFonts w:ascii="Times New Roman" w:hAnsi="Times New Roman"/>
                <w:b/>
                <w:lang w:eastAsia="ru-RU"/>
              </w:rPr>
              <w:t xml:space="preserve"> СКС</w:t>
            </w:r>
            <w:r w:rsidRPr="00FB0850">
              <w:rPr>
                <w:rFonts w:ascii="Times New Roman" w:hAnsi="Times New Roman"/>
                <w:b/>
                <w:lang w:eastAsia="ru-RU"/>
              </w:rPr>
              <w:t>»</w:t>
            </w:r>
          </w:p>
          <w:p w:rsidR="00ED61CB" w:rsidRPr="00FB0850" w:rsidRDefault="00ED61CB" w:rsidP="00FB0850">
            <w:pPr>
              <w:spacing w:after="0" w:line="240" w:lineRule="auto"/>
              <w:rPr>
                <w:rFonts w:ascii="Times New Roman" w:hAnsi="Times New Roman"/>
                <w:b/>
                <w:lang w:eastAsia="ru-RU"/>
              </w:rPr>
            </w:pPr>
            <w:r w:rsidRPr="00FB0850">
              <w:rPr>
                <w:rFonts w:ascii="Times New Roman" w:hAnsi="Times New Roman"/>
                <w:b/>
                <w:lang w:eastAsia="ru-RU"/>
              </w:rPr>
              <w:t>доцент___________ Е.Я.Морозова</w:t>
            </w:r>
          </w:p>
        </w:tc>
        <w:tc>
          <w:tcPr>
            <w:tcW w:w="5040" w:type="dxa"/>
          </w:tcPr>
          <w:p w:rsidR="00ED61CB" w:rsidRPr="00E73DCC" w:rsidRDefault="00ED61CB" w:rsidP="00ED2CB7">
            <w:pPr>
              <w:spacing w:after="0" w:line="240" w:lineRule="auto"/>
              <w:rPr>
                <w:rFonts w:ascii="Times New Roman" w:hAnsi="Times New Roman"/>
                <w:b/>
                <w:bCs/>
                <w:sz w:val="24"/>
                <w:szCs w:val="24"/>
                <w:lang w:eastAsia="ru-RU"/>
              </w:rPr>
            </w:pPr>
            <w:r w:rsidRPr="00E73DCC">
              <w:rPr>
                <w:rFonts w:ascii="Times New Roman" w:hAnsi="Times New Roman"/>
                <w:b/>
                <w:bCs/>
                <w:sz w:val="24"/>
                <w:szCs w:val="24"/>
                <w:lang w:eastAsia="ru-RU"/>
              </w:rPr>
              <w:t>Рассмотрена и утверждена на заседании кафедры</w:t>
            </w:r>
          </w:p>
          <w:p w:rsidR="00ED61CB" w:rsidRPr="00E73DCC" w:rsidRDefault="00ED61CB" w:rsidP="00ED2CB7">
            <w:pPr>
              <w:spacing w:after="0" w:line="240" w:lineRule="auto"/>
              <w:rPr>
                <w:rFonts w:ascii="Times New Roman" w:hAnsi="Times New Roman"/>
                <w:b/>
                <w:bCs/>
                <w:sz w:val="24"/>
                <w:szCs w:val="24"/>
                <w:lang w:eastAsia="ru-RU"/>
              </w:rPr>
            </w:pPr>
            <w:r w:rsidRPr="00E73DCC">
              <w:rPr>
                <w:rFonts w:ascii="Times New Roman" w:hAnsi="Times New Roman"/>
                <w:b/>
                <w:bCs/>
                <w:sz w:val="24"/>
                <w:szCs w:val="24"/>
                <w:lang w:eastAsia="ru-RU"/>
              </w:rPr>
              <w:t xml:space="preserve">« 21 »  апреля  </w:t>
            </w:r>
            <w:smartTag w:uri="urn:schemas-microsoft-com:office:smarttags" w:element="metricconverter">
              <w:smartTagPr>
                <w:attr w:name="ProductID" w:val="2021 г"/>
              </w:smartTagPr>
              <w:r w:rsidRPr="00E73DCC">
                <w:rPr>
                  <w:rFonts w:ascii="Times New Roman" w:hAnsi="Times New Roman"/>
                  <w:b/>
                  <w:bCs/>
                  <w:sz w:val="24"/>
                  <w:szCs w:val="24"/>
                  <w:lang w:eastAsia="ru-RU"/>
                </w:rPr>
                <w:t>2021 г</w:t>
              </w:r>
            </w:smartTag>
            <w:r w:rsidRPr="00E73DCC">
              <w:rPr>
                <w:rFonts w:ascii="Times New Roman" w:hAnsi="Times New Roman"/>
                <w:b/>
                <w:bCs/>
                <w:sz w:val="24"/>
                <w:szCs w:val="24"/>
                <w:lang w:eastAsia="ru-RU"/>
              </w:rPr>
              <w:t>., протокол № 9</w:t>
            </w:r>
          </w:p>
          <w:p w:rsidR="00ED61CB" w:rsidRPr="00E73DCC" w:rsidRDefault="00ED61CB" w:rsidP="00ED2CB7">
            <w:pPr>
              <w:spacing w:after="0" w:line="240" w:lineRule="auto"/>
              <w:rPr>
                <w:rFonts w:ascii="Times New Roman" w:hAnsi="Times New Roman"/>
                <w:b/>
                <w:bCs/>
                <w:sz w:val="24"/>
                <w:szCs w:val="24"/>
                <w:lang w:eastAsia="ru-RU"/>
              </w:rPr>
            </w:pPr>
          </w:p>
          <w:p w:rsidR="00ED61CB" w:rsidRPr="00E73DCC" w:rsidRDefault="00ED61CB" w:rsidP="00ED2CB7">
            <w:pPr>
              <w:spacing w:after="0" w:line="240" w:lineRule="auto"/>
              <w:rPr>
                <w:rFonts w:ascii="Times New Roman" w:hAnsi="Times New Roman"/>
                <w:b/>
                <w:sz w:val="24"/>
                <w:szCs w:val="24"/>
              </w:rPr>
            </w:pPr>
            <w:r w:rsidRPr="00E73DCC">
              <w:rPr>
                <w:rFonts w:ascii="Times New Roman" w:hAnsi="Times New Roman"/>
                <w:b/>
                <w:bCs/>
                <w:sz w:val="24"/>
                <w:szCs w:val="24"/>
                <w:lang w:eastAsia="ru-RU"/>
              </w:rPr>
              <w:t>Зав. кафедрой ____________Е.Г.Хольнова</w:t>
            </w:r>
          </w:p>
        </w:tc>
      </w:tr>
      <w:tr w:rsidR="00ED61CB" w:rsidRPr="00FB0850" w:rsidTr="00FB0850">
        <w:tc>
          <w:tcPr>
            <w:tcW w:w="4140" w:type="dxa"/>
          </w:tcPr>
          <w:p w:rsidR="00ED61CB" w:rsidRPr="00FB0850" w:rsidRDefault="00ED61CB" w:rsidP="00FB0850">
            <w:pPr>
              <w:spacing w:after="0" w:line="240" w:lineRule="auto"/>
              <w:jc w:val="center"/>
              <w:rPr>
                <w:rFonts w:ascii="Times New Roman" w:hAnsi="Times New Roman"/>
                <w:b/>
              </w:rPr>
            </w:pPr>
          </w:p>
          <w:p w:rsidR="00ED61CB" w:rsidRPr="00FB0850" w:rsidRDefault="00ED61CB" w:rsidP="00FB0850">
            <w:pPr>
              <w:spacing w:after="0" w:line="240" w:lineRule="auto"/>
              <w:ind w:firstLine="708"/>
              <w:rPr>
                <w:rFonts w:ascii="Times New Roman" w:hAnsi="Times New Roman"/>
              </w:rPr>
            </w:pPr>
          </w:p>
        </w:tc>
        <w:tc>
          <w:tcPr>
            <w:tcW w:w="5040" w:type="dxa"/>
          </w:tcPr>
          <w:p w:rsidR="00ED61CB" w:rsidRPr="00E73DCC" w:rsidRDefault="00ED61CB" w:rsidP="00ED2CB7">
            <w:pPr>
              <w:spacing w:after="0" w:line="240" w:lineRule="auto"/>
              <w:rPr>
                <w:rFonts w:ascii="Times New Roman" w:hAnsi="Times New Roman"/>
                <w:b/>
                <w:bCs/>
                <w:sz w:val="24"/>
                <w:szCs w:val="24"/>
                <w:lang w:eastAsia="ru-RU"/>
              </w:rPr>
            </w:pPr>
            <w:r w:rsidRPr="00E73DCC">
              <w:rPr>
                <w:rFonts w:ascii="Times New Roman" w:hAnsi="Times New Roman"/>
                <w:b/>
                <w:bCs/>
                <w:sz w:val="24"/>
                <w:szCs w:val="24"/>
                <w:lang w:eastAsia="ru-RU"/>
              </w:rPr>
              <w:t>Рекомендована решением</w:t>
            </w:r>
          </w:p>
          <w:p w:rsidR="00ED61CB" w:rsidRPr="00E73DCC" w:rsidRDefault="00ED61CB" w:rsidP="00ED2CB7">
            <w:pPr>
              <w:spacing w:after="0" w:line="240" w:lineRule="auto"/>
              <w:rPr>
                <w:rFonts w:ascii="Times New Roman" w:hAnsi="Times New Roman"/>
                <w:b/>
                <w:bCs/>
                <w:sz w:val="24"/>
                <w:szCs w:val="24"/>
                <w:lang w:eastAsia="ru-RU"/>
              </w:rPr>
            </w:pPr>
            <w:r w:rsidRPr="00E73DCC">
              <w:rPr>
                <w:rFonts w:ascii="Times New Roman" w:hAnsi="Times New Roman"/>
                <w:b/>
                <w:bCs/>
                <w:sz w:val="24"/>
                <w:szCs w:val="24"/>
                <w:lang w:eastAsia="ru-RU"/>
              </w:rPr>
              <w:t>Методического совета</w:t>
            </w:r>
          </w:p>
          <w:p w:rsidR="00ED61CB" w:rsidRPr="00E73DCC" w:rsidRDefault="00ED61CB" w:rsidP="00ED2CB7">
            <w:pPr>
              <w:spacing w:after="0" w:line="240" w:lineRule="auto"/>
              <w:rPr>
                <w:rFonts w:ascii="Times New Roman" w:hAnsi="Times New Roman"/>
                <w:b/>
                <w:bCs/>
                <w:sz w:val="24"/>
                <w:szCs w:val="24"/>
                <w:lang w:eastAsia="ru-RU"/>
              </w:rPr>
            </w:pPr>
            <w:r w:rsidRPr="00E73DCC">
              <w:rPr>
                <w:rFonts w:ascii="Times New Roman" w:hAnsi="Times New Roman"/>
                <w:b/>
                <w:bCs/>
                <w:sz w:val="24"/>
                <w:szCs w:val="24"/>
                <w:lang w:eastAsia="ru-RU"/>
              </w:rPr>
              <w:t xml:space="preserve">« 20 » мая </w:t>
            </w:r>
            <w:smartTag w:uri="urn:schemas-microsoft-com:office:smarttags" w:element="metricconverter">
              <w:smartTagPr>
                <w:attr w:name="ProductID" w:val="2021 г"/>
              </w:smartTagPr>
              <w:r w:rsidRPr="00E73DCC">
                <w:rPr>
                  <w:rFonts w:ascii="Times New Roman" w:hAnsi="Times New Roman"/>
                  <w:b/>
                  <w:bCs/>
                  <w:sz w:val="24"/>
                  <w:szCs w:val="24"/>
                  <w:lang w:eastAsia="ru-RU"/>
                </w:rPr>
                <w:t>2021 г</w:t>
              </w:r>
            </w:smartTag>
            <w:r w:rsidRPr="00E73DCC">
              <w:rPr>
                <w:rFonts w:ascii="Times New Roman" w:hAnsi="Times New Roman"/>
                <w:b/>
                <w:bCs/>
                <w:sz w:val="24"/>
                <w:szCs w:val="24"/>
                <w:lang w:eastAsia="ru-RU"/>
              </w:rPr>
              <w:t>., протокол № 5</w:t>
            </w:r>
          </w:p>
          <w:p w:rsidR="00ED61CB" w:rsidRPr="00E73DCC" w:rsidRDefault="00ED61CB" w:rsidP="00ED2CB7">
            <w:pPr>
              <w:spacing w:after="0" w:line="240" w:lineRule="auto"/>
              <w:rPr>
                <w:rFonts w:ascii="Times New Roman" w:hAnsi="Times New Roman"/>
                <w:b/>
                <w:bCs/>
                <w:sz w:val="24"/>
                <w:szCs w:val="24"/>
                <w:lang w:eastAsia="ru-RU"/>
              </w:rPr>
            </w:pPr>
          </w:p>
          <w:p w:rsidR="00ED61CB" w:rsidRPr="00E73DCC" w:rsidRDefault="00ED61CB" w:rsidP="00ED2CB7">
            <w:pPr>
              <w:spacing w:after="0" w:line="240" w:lineRule="auto"/>
              <w:rPr>
                <w:rFonts w:ascii="Times New Roman" w:hAnsi="Times New Roman"/>
                <w:b/>
                <w:bCs/>
                <w:sz w:val="24"/>
                <w:szCs w:val="24"/>
                <w:lang w:eastAsia="ru-RU"/>
              </w:rPr>
            </w:pPr>
            <w:r w:rsidRPr="00E73DCC">
              <w:rPr>
                <w:rFonts w:ascii="Times New Roman" w:hAnsi="Times New Roman"/>
                <w:b/>
                <w:bCs/>
                <w:sz w:val="24"/>
                <w:szCs w:val="24"/>
                <w:lang w:eastAsia="ru-RU"/>
              </w:rPr>
              <w:t>Секретарь МС  __________ К.В.Газина</w:t>
            </w:r>
          </w:p>
          <w:p w:rsidR="00ED61CB" w:rsidRPr="00E73DCC" w:rsidRDefault="00ED61CB" w:rsidP="00ED2CB7">
            <w:pPr>
              <w:spacing w:after="0" w:line="240" w:lineRule="auto"/>
              <w:rPr>
                <w:rFonts w:ascii="Times New Roman" w:hAnsi="Times New Roman"/>
                <w:b/>
                <w:sz w:val="24"/>
                <w:szCs w:val="24"/>
              </w:rPr>
            </w:pPr>
          </w:p>
        </w:tc>
      </w:tr>
      <w:tr w:rsidR="00ED61CB" w:rsidRPr="00FB0850" w:rsidTr="00FB0850">
        <w:tc>
          <w:tcPr>
            <w:tcW w:w="4140" w:type="dxa"/>
          </w:tcPr>
          <w:p w:rsidR="00ED61CB" w:rsidRPr="00FB0850" w:rsidRDefault="00ED61CB" w:rsidP="00FB0850">
            <w:pPr>
              <w:spacing w:after="0" w:line="240" w:lineRule="auto"/>
              <w:jc w:val="center"/>
              <w:rPr>
                <w:rFonts w:ascii="Times New Roman" w:hAnsi="Times New Roman"/>
                <w:b/>
              </w:rPr>
            </w:pPr>
          </w:p>
        </w:tc>
        <w:tc>
          <w:tcPr>
            <w:tcW w:w="5040" w:type="dxa"/>
          </w:tcPr>
          <w:p w:rsidR="00ED61CB" w:rsidRPr="00E73DCC" w:rsidRDefault="00ED61CB" w:rsidP="00FB0850">
            <w:pPr>
              <w:spacing w:after="0" w:line="240" w:lineRule="auto"/>
              <w:rPr>
                <w:rFonts w:ascii="Times New Roman" w:hAnsi="Times New Roman"/>
                <w:b/>
              </w:rPr>
            </w:pPr>
            <w:r w:rsidRPr="00E73DCC">
              <w:rPr>
                <w:rFonts w:ascii="Times New Roman" w:hAnsi="Times New Roman"/>
                <w:b/>
              </w:rPr>
              <w:t xml:space="preserve">Автор-разработчик: </w:t>
            </w:r>
          </w:p>
          <w:p w:rsidR="00ED61CB" w:rsidRPr="00E73DCC" w:rsidRDefault="00ED61CB" w:rsidP="00FB0850">
            <w:pPr>
              <w:spacing w:after="0" w:line="240" w:lineRule="auto"/>
              <w:rPr>
                <w:rFonts w:ascii="Times New Roman" w:hAnsi="Times New Roman"/>
                <w:b/>
              </w:rPr>
            </w:pPr>
            <w:r w:rsidRPr="00E73DCC">
              <w:rPr>
                <w:rFonts w:ascii="Times New Roman" w:hAnsi="Times New Roman"/>
                <w:b/>
              </w:rPr>
              <w:t>доцент_________ Г.Г.Лисовская</w:t>
            </w:r>
          </w:p>
          <w:p w:rsidR="00ED61CB" w:rsidRPr="00E73DCC" w:rsidRDefault="00ED61CB" w:rsidP="00FB0850">
            <w:pPr>
              <w:spacing w:after="0" w:line="240" w:lineRule="auto"/>
              <w:rPr>
                <w:rFonts w:ascii="Times New Roman" w:hAnsi="Times New Roman"/>
                <w:b/>
              </w:rPr>
            </w:pPr>
          </w:p>
          <w:p w:rsidR="00ED61CB" w:rsidRPr="00E73DCC" w:rsidRDefault="00ED61CB" w:rsidP="00FB0850">
            <w:pPr>
              <w:spacing w:after="0" w:line="240" w:lineRule="auto"/>
              <w:rPr>
                <w:rFonts w:ascii="Times New Roman" w:hAnsi="Times New Roman"/>
                <w:b/>
              </w:rPr>
            </w:pPr>
          </w:p>
        </w:tc>
      </w:tr>
    </w:tbl>
    <w:p w:rsidR="00ED61CB" w:rsidRPr="00FB0850" w:rsidRDefault="00ED61CB" w:rsidP="00FB0850">
      <w:pPr>
        <w:spacing w:after="0" w:line="240" w:lineRule="auto"/>
        <w:jc w:val="center"/>
        <w:rPr>
          <w:rFonts w:ascii="Times New Roman" w:hAnsi="Times New Roman"/>
          <w:sz w:val="28"/>
        </w:rPr>
      </w:pPr>
    </w:p>
    <w:p w:rsidR="00ED61CB" w:rsidRPr="00FB0850" w:rsidRDefault="00ED61CB" w:rsidP="00FB0850">
      <w:pPr>
        <w:spacing w:after="0" w:line="240" w:lineRule="auto"/>
        <w:jc w:val="center"/>
        <w:rPr>
          <w:rFonts w:ascii="Times New Roman" w:hAnsi="Times New Roman"/>
          <w:sz w:val="28"/>
        </w:rPr>
      </w:pPr>
    </w:p>
    <w:p w:rsidR="00ED61CB" w:rsidRPr="00FB0850" w:rsidRDefault="00ED61CB" w:rsidP="00FB0850">
      <w:pPr>
        <w:spacing w:after="0" w:line="240" w:lineRule="auto"/>
        <w:jc w:val="center"/>
        <w:rPr>
          <w:rFonts w:ascii="Times New Roman" w:hAnsi="Times New Roman"/>
          <w:sz w:val="28"/>
        </w:rPr>
      </w:pPr>
      <w:r w:rsidRPr="00FB0850">
        <w:rPr>
          <w:rFonts w:ascii="Times New Roman" w:hAnsi="Times New Roman"/>
          <w:sz w:val="28"/>
        </w:rPr>
        <w:t>Санкт-Петербург</w:t>
      </w:r>
    </w:p>
    <w:p w:rsidR="00ED61CB" w:rsidRPr="00FB0850" w:rsidRDefault="00ED61CB" w:rsidP="00FB0850">
      <w:pPr>
        <w:spacing w:after="0" w:line="240" w:lineRule="auto"/>
        <w:jc w:val="center"/>
        <w:rPr>
          <w:rFonts w:ascii="Times New Roman" w:hAnsi="Times New Roman"/>
          <w:sz w:val="28"/>
        </w:rPr>
      </w:pPr>
    </w:p>
    <w:p w:rsidR="00ED61CB" w:rsidRPr="00FB0850" w:rsidRDefault="00ED61CB" w:rsidP="00FB0850">
      <w:pPr>
        <w:tabs>
          <w:tab w:val="left" w:pos="1800"/>
        </w:tabs>
        <w:spacing w:after="0" w:line="240" w:lineRule="auto"/>
        <w:jc w:val="center"/>
        <w:rPr>
          <w:rFonts w:ascii="Times New Roman" w:hAnsi="Times New Roman"/>
          <w:b/>
        </w:rPr>
      </w:pPr>
    </w:p>
    <w:p w:rsidR="00ED61CB" w:rsidRDefault="00ED61CB" w:rsidP="00FB0850">
      <w:pPr>
        <w:tabs>
          <w:tab w:val="left" w:pos="1800"/>
        </w:tabs>
        <w:jc w:val="center"/>
        <w:rPr>
          <w:b/>
        </w:rPr>
      </w:pPr>
    </w:p>
    <w:p w:rsidR="00ED61CB" w:rsidRDefault="00ED61CB" w:rsidP="00DC6037">
      <w:pPr>
        <w:spacing w:after="0"/>
        <w:jc w:val="center"/>
        <w:rPr>
          <w:rFonts w:ascii="Times New Roman" w:hAnsi="Times New Roman"/>
          <w:b/>
          <w:sz w:val="24"/>
          <w:szCs w:val="24"/>
        </w:rPr>
      </w:pPr>
    </w:p>
    <w:p w:rsidR="00ED61CB" w:rsidRDefault="00ED61CB" w:rsidP="00DC6037">
      <w:pPr>
        <w:spacing w:after="0"/>
        <w:jc w:val="center"/>
        <w:rPr>
          <w:rFonts w:ascii="Times New Roman" w:hAnsi="Times New Roman"/>
          <w:b/>
          <w:sz w:val="24"/>
          <w:szCs w:val="24"/>
        </w:rPr>
      </w:pPr>
      <w:r>
        <w:rPr>
          <w:rFonts w:ascii="Times New Roman" w:hAnsi="Times New Roman"/>
          <w:b/>
          <w:sz w:val="24"/>
          <w:szCs w:val="24"/>
        </w:rPr>
        <w:t>СТРУКТУРА</w:t>
      </w:r>
    </w:p>
    <w:p w:rsidR="00ED61CB" w:rsidRPr="00FB361B" w:rsidRDefault="00ED61CB" w:rsidP="000736CD">
      <w:pPr>
        <w:spacing w:after="0" w:line="240" w:lineRule="auto"/>
        <w:jc w:val="center"/>
        <w:rPr>
          <w:rFonts w:ascii="Times New Roman" w:hAnsi="Times New Roman"/>
          <w:b/>
          <w:sz w:val="24"/>
          <w:szCs w:val="24"/>
        </w:rPr>
      </w:pP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1. Цель и задачи освоения дисциплины</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2. Место дисциплины в структуре ОПОП</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3. Требования к результатам освоения дисциплины</w:t>
      </w:r>
    </w:p>
    <w:p w:rsidR="00ED61CB" w:rsidRPr="000736CD" w:rsidRDefault="00ED61CB" w:rsidP="000736CD">
      <w:pPr>
        <w:spacing w:after="0" w:line="240" w:lineRule="auto"/>
        <w:rPr>
          <w:rFonts w:ascii="Times New Roman" w:hAnsi="Times New Roman"/>
          <w:sz w:val="24"/>
          <w:szCs w:val="24"/>
        </w:rPr>
      </w:pPr>
      <w:r w:rsidRPr="000736CD">
        <w:rPr>
          <w:rFonts w:ascii="Times New Roman" w:hAnsi="Times New Roman"/>
          <w:bCs/>
          <w:sz w:val="24"/>
          <w:szCs w:val="24"/>
        </w:rPr>
        <w:t>4. Тематический план изучения дисциплины</w:t>
      </w:r>
    </w:p>
    <w:p w:rsidR="00ED61CB" w:rsidRPr="000736CD" w:rsidRDefault="00ED61CB" w:rsidP="000736CD">
      <w:pPr>
        <w:spacing w:after="0" w:line="240" w:lineRule="auto"/>
        <w:rPr>
          <w:rFonts w:ascii="Times New Roman" w:hAnsi="Times New Roman"/>
          <w:sz w:val="24"/>
          <w:szCs w:val="24"/>
        </w:rPr>
      </w:pPr>
      <w:r w:rsidRPr="000736CD">
        <w:rPr>
          <w:rFonts w:ascii="Times New Roman" w:hAnsi="Times New Roman"/>
          <w:sz w:val="24"/>
          <w:szCs w:val="24"/>
        </w:rPr>
        <w:t xml:space="preserve">5. </w:t>
      </w:r>
      <w:r w:rsidRPr="000736CD">
        <w:rPr>
          <w:rFonts w:ascii="Times New Roman" w:hAnsi="Times New Roman"/>
          <w:bCs/>
          <w:sz w:val="24"/>
          <w:szCs w:val="24"/>
        </w:rPr>
        <w:t>Содержание разделов и тем дисциплины</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6. План практических (семинарских) занятий</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7. Образовательные технологии</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8. План самостоятельной работы студентов</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9. Контроль знаний по дисциплине</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10. Учебно-методическое и информационное обеспечение дисциплины</w:t>
      </w:r>
    </w:p>
    <w:p w:rsidR="00ED61CB" w:rsidRPr="000736CD" w:rsidRDefault="00ED61CB" w:rsidP="000736CD">
      <w:pPr>
        <w:spacing w:after="0" w:line="240" w:lineRule="auto"/>
        <w:rPr>
          <w:rFonts w:ascii="Times New Roman" w:hAnsi="Times New Roman"/>
          <w:bCs/>
          <w:sz w:val="24"/>
          <w:szCs w:val="24"/>
        </w:rPr>
      </w:pPr>
      <w:r w:rsidRPr="000736CD">
        <w:rPr>
          <w:rFonts w:ascii="Times New Roman" w:hAnsi="Times New Roman"/>
          <w:bCs/>
          <w:sz w:val="24"/>
          <w:szCs w:val="24"/>
        </w:rPr>
        <w:t>11. Материально-техническое обеспечение дисциплины</w:t>
      </w:r>
    </w:p>
    <w:p w:rsidR="00ED61CB" w:rsidRPr="000736CD" w:rsidRDefault="00ED61CB" w:rsidP="000736CD">
      <w:pPr>
        <w:spacing w:after="0" w:line="240" w:lineRule="auto"/>
        <w:rPr>
          <w:rFonts w:ascii="Times New Roman" w:hAnsi="Times New Roman"/>
          <w:bCs/>
          <w:sz w:val="24"/>
          <w:szCs w:val="24"/>
        </w:rPr>
      </w:pPr>
    </w:p>
    <w:p w:rsidR="00ED61CB" w:rsidRPr="000736CD" w:rsidRDefault="00ED61CB" w:rsidP="000736CD">
      <w:pPr>
        <w:widowControl w:val="0"/>
        <w:spacing w:after="0" w:line="240" w:lineRule="auto"/>
        <w:rPr>
          <w:rFonts w:ascii="Times New Roman" w:hAnsi="Times New Roman"/>
          <w:b/>
          <w:bCs/>
          <w:sz w:val="24"/>
          <w:szCs w:val="24"/>
        </w:rPr>
      </w:pPr>
      <w:r w:rsidRPr="000736CD">
        <w:rPr>
          <w:rFonts w:ascii="Times New Roman" w:hAnsi="Times New Roman"/>
          <w:b/>
          <w:bCs/>
          <w:sz w:val="24"/>
          <w:szCs w:val="24"/>
        </w:rPr>
        <w:t>Учебно-методическое обеспечение самостоятельной работы студентов</w:t>
      </w:r>
    </w:p>
    <w:p w:rsidR="00ED61CB" w:rsidRPr="000736CD" w:rsidRDefault="00ED61CB" w:rsidP="000736CD">
      <w:pPr>
        <w:widowControl w:val="0"/>
        <w:spacing w:after="0" w:line="240" w:lineRule="auto"/>
        <w:rPr>
          <w:rFonts w:ascii="Times New Roman" w:hAnsi="Times New Roman"/>
          <w:bCs/>
          <w:sz w:val="24"/>
          <w:szCs w:val="24"/>
        </w:rPr>
      </w:pPr>
      <w:r w:rsidRPr="000736CD">
        <w:rPr>
          <w:rFonts w:ascii="Times New Roman" w:hAnsi="Times New Roman"/>
          <w:bCs/>
          <w:sz w:val="24"/>
          <w:szCs w:val="24"/>
        </w:rPr>
        <w:t>1. Методические рекомендации по организации самостоятельной работы студентов</w:t>
      </w:r>
    </w:p>
    <w:p w:rsidR="00ED61CB" w:rsidRPr="000736CD" w:rsidRDefault="00ED61CB" w:rsidP="000736CD">
      <w:pPr>
        <w:widowControl w:val="0"/>
        <w:spacing w:after="0" w:line="240" w:lineRule="auto"/>
        <w:rPr>
          <w:rFonts w:ascii="Times New Roman" w:hAnsi="Times New Roman"/>
          <w:bCs/>
          <w:sz w:val="24"/>
          <w:szCs w:val="24"/>
        </w:rPr>
      </w:pPr>
      <w:r w:rsidRPr="000736CD">
        <w:rPr>
          <w:rFonts w:ascii="Times New Roman" w:hAnsi="Times New Roman"/>
          <w:bCs/>
          <w:sz w:val="24"/>
          <w:szCs w:val="24"/>
        </w:rPr>
        <w:t>2. Методические рекомендации по подготовке к практическим (семинарским) занятиям</w:t>
      </w:r>
    </w:p>
    <w:p w:rsidR="00ED61CB" w:rsidRPr="000736CD" w:rsidRDefault="00ED61CB" w:rsidP="000736CD">
      <w:pPr>
        <w:widowControl w:val="0"/>
        <w:spacing w:after="0" w:line="240" w:lineRule="auto"/>
        <w:rPr>
          <w:rFonts w:ascii="Times New Roman" w:hAnsi="Times New Roman"/>
          <w:bCs/>
          <w:sz w:val="24"/>
          <w:szCs w:val="24"/>
        </w:rPr>
      </w:pPr>
      <w:r w:rsidRPr="000736CD">
        <w:rPr>
          <w:rFonts w:ascii="Times New Roman" w:hAnsi="Times New Roman"/>
          <w:bCs/>
          <w:sz w:val="24"/>
          <w:szCs w:val="24"/>
        </w:rPr>
        <w:t>3. Методические рекомендации по написанию контрольных работ</w:t>
      </w:r>
    </w:p>
    <w:p w:rsidR="00ED61CB" w:rsidRPr="000736CD" w:rsidRDefault="00ED61CB" w:rsidP="000736CD">
      <w:pPr>
        <w:widowControl w:val="0"/>
        <w:spacing w:after="0" w:line="240" w:lineRule="auto"/>
        <w:rPr>
          <w:rFonts w:ascii="Times New Roman" w:hAnsi="Times New Roman"/>
          <w:bCs/>
          <w:sz w:val="24"/>
          <w:szCs w:val="24"/>
        </w:rPr>
      </w:pPr>
      <w:r w:rsidRPr="000736CD">
        <w:rPr>
          <w:rFonts w:ascii="Times New Roman" w:hAnsi="Times New Roman"/>
          <w:bCs/>
          <w:sz w:val="24"/>
          <w:szCs w:val="24"/>
        </w:rPr>
        <w:t>4. Методические рекомендации по написанию курсовой работы</w:t>
      </w:r>
    </w:p>
    <w:p w:rsidR="00ED61CB" w:rsidRPr="000736CD" w:rsidRDefault="00ED61CB" w:rsidP="000736CD">
      <w:pPr>
        <w:widowControl w:val="0"/>
        <w:spacing w:after="0" w:line="240" w:lineRule="auto"/>
        <w:rPr>
          <w:rFonts w:ascii="Times New Roman" w:hAnsi="Times New Roman"/>
          <w:bCs/>
          <w:sz w:val="24"/>
          <w:szCs w:val="24"/>
        </w:rPr>
      </w:pPr>
    </w:p>
    <w:p w:rsidR="00ED61CB" w:rsidRPr="000736CD" w:rsidRDefault="00ED61CB" w:rsidP="000736CD">
      <w:pPr>
        <w:widowControl w:val="0"/>
        <w:spacing w:after="0" w:line="240" w:lineRule="auto"/>
        <w:rPr>
          <w:rFonts w:ascii="Times New Roman" w:hAnsi="Times New Roman"/>
          <w:b/>
          <w:bCs/>
          <w:sz w:val="24"/>
          <w:szCs w:val="24"/>
        </w:rPr>
      </w:pPr>
      <w:r w:rsidRPr="000736CD">
        <w:rPr>
          <w:rFonts w:ascii="Times New Roman" w:hAnsi="Times New Roman"/>
          <w:b/>
          <w:bCs/>
          <w:sz w:val="24"/>
          <w:szCs w:val="24"/>
        </w:rPr>
        <w:t>Оценочные и методические материалы</w:t>
      </w:r>
    </w:p>
    <w:p w:rsidR="00ED61CB" w:rsidRPr="000736CD" w:rsidRDefault="00ED61CB" w:rsidP="000736CD">
      <w:pPr>
        <w:spacing w:after="0" w:line="240" w:lineRule="auto"/>
        <w:jc w:val="both"/>
        <w:rPr>
          <w:rFonts w:ascii="Times New Roman" w:hAnsi="Times New Roman"/>
          <w:sz w:val="24"/>
          <w:szCs w:val="24"/>
        </w:rPr>
      </w:pPr>
      <w:r w:rsidRPr="000736CD">
        <w:rPr>
          <w:rFonts w:ascii="Times New Roman" w:hAnsi="Times New Roman"/>
          <w:sz w:val="24"/>
          <w:szCs w:val="24"/>
        </w:rPr>
        <w:t>1. Перечень компетенций с указанием этапов их формирования в процессе освоения образовательной программы</w:t>
      </w:r>
    </w:p>
    <w:p w:rsidR="00ED61CB" w:rsidRPr="000736CD" w:rsidRDefault="00ED61CB" w:rsidP="003D1A02">
      <w:pPr>
        <w:spacing w:after="0" w:line="240" w:lineRule="auto"/>
        <w:jc w:val="both"/>
        <w:rPr>
          <w:rFonts w:ascii="Times New Roman" w:hAnsi="Times New Roman"/>
          <w:sz w:val="24"/>
          <w:szCs w:val="24"/>
        </w:rPr>
      </w:pPr>
      <w:r w:rsidRPr="000736CD">
        <w:rPr>
          <w:rFonts w:ascii="Times New Roman" w:hAnsi="Times New Roman"/>
          <w:sz w:val="24"/>
          <w:szCs w:val="24"/>
        </w:rPr>
        <w:t>2. Описание показателей и критериев оценивания компетенций</w:t>
      </w:r>
    </w:p>
    <w:p w:rsidR="00ED61CB" w:rsidRPr="000736CD" w:rsidRDefault="00ED61CB" w:rsidP="000736CD">
      <w:pPr>
        <w:pStyle w:val="ConsPlusNormal"/>
        <w:ind w:firstLine="0"/>
        <w:rPr>
          <w:rFonts w:ascii="Times New Roman" w:hAnsi="Times New Roman" w:cs="Times New Roman"/>
          <w:sz w:val="24"/>
          <w:szCs w:val="24"/>
        </w:rPr>
      </w:pPr>
      <w:r w:rsidRPr="000736CD">
        <w:rPr>
          <w:rFonts w:ascii="Times New Roman" w:hAnsi="Times New Roman" w:cs="Times New Roman"/>
          <w:sz w:val="24"/>
          <w:szCs w:val="24"/>
        </w:rPr>
        <w:t xml:space="preserve">3. Типовые контрольные задания и методические материалы, процедуры оценивания знаний, умений и навыков </w:t>
      </w:r>
    </w:p>
    <w:p w:rsidR="00ED61CB" w:rsidRPr="000736CD" w:rsidRDefault="00ED61CB" w:rsidP="000736CD">
      <w:pPr>
        <w:pStyle w:val="ConsPlusNormal"/>
        <w:ind w:firstLine="0"/>
        <w:jc w:val="both"/>
        <w:rPr>
          <w:rFonts w:ascii="Times New Roman" w:hAnsi="Times New Roman" w:cs="Times New Roman"/>
          <w:sz w:val="24"/>
          <w:szCs w:val="24"/>
        </w:rPr>
      </w:pPr>
    </w:p>
    <w:p w:rsidR="00ED61CB" w:rsidRPr="000736CD" w:rsidRDefault="00ED61CB" w:rsidP="000736CD">
      <w:pPr>
        <w:widowControl w:val="0"/>
        <w:spacing w:after="0" w:line="240" w:lineRule="auto"/>
        <w:rPr>
          <w:rFonts w:ascii="Times New Roman" w:hAnsi="Times New Roman"/>
          <w:b/>
          <w:bCs/>
          <w:sz w:val="24"/>
          <w:szCs w:val="24"/>
        </w:rPr>
      </w:pPr>
      <w:r w:rsidRPr="000736CD">
        <w:rPr>
          <w:rFonts w:ascii="Times New Roman" w:hAnsi="Times New Roman"/>
          <w:b/>
          <w:bCs/>
          <w:sz w:val="24"/>
          <w:szCs w:val="24"/>
        </w:rPr>
        <w:t>Глоссарий</w:t>
      </w:r>
    </w:p>
    <w:p w:rsidR="00ED61CB" w:rsidRPr="000736CD" w:rsidRDefault="00ED61CB" w:rsidP="000736CD">
      <w:pPr>
        <w:widowControl w:val="0"/>
        <w:spacing w:after="0" w:line="240" w:lineRule="auto"/>
        <w:rPr>
          <w:rFonts w:ascii="Times New Roman" w:hAnsi="Times New Roman"/>
          <w:b/>
          <w:bCs/>
          <w:sz w:val="24"/>
          <w:szCs w:val="24"/>
        </w:rPr>
      </w:pPr>
    </w:p>
    <w:p w:rsidR="00ED61CB" w:rsidRPr="000736CD" w:rsidRDefault="00ED61CB" w:rsidP="000736CD">
      <w:pPr>
        <w:widowControl w:val="0"/>
        <w:spacing w:after="0" w:line="240" w:lineRule="auto"/>
        <w:rPr>
          <w:rFonts w:ascii="Times New Roman" w:hAnsi="Times New Roman"/>
          <w:bCs/>
          <w:sz w:val="24"/>
          <w:szCs w:val="24"/>
        </w:rPr>
      </w:pPr>
      <w:r w:rsidRPr="000736CD">
        <w:rPr>
          <w:rFonts w:ascii="Times New Roman" w:hAnsi="Times New Roman"/>
          <w:b/>
          <w:bCs/>
          <w:sz w:val="24"/>
          <w:szCs w:val="24"/>
        </w:rPr>
        <w:t>Методические рекомендации для преподавателя по дисциплине</w:t>
      </w:r>
    </w:p>
    <w:p w:rsidR="00ED61CB" w:rsidRPr="00041965" w:rsidRDefault="00ED61CB" w:rsidP="00DC6037">
      <w:pPr>
        <w:spacing w:after="0"/>
        <w:jc w:val="center"/>
        <w:rPr>
          <w:rFonts w:ascii="Times New Roman" w:hAnsi="Times New Roman"/>
          <w:sz w:val="24"/>
          <w:szCs w:val="24"/>
        </w:rPr>
      </w:pPr>
    </w:p>
    <w:p w:rsidR="00ED61CB" w:rsidRPr="00041965" w:rsidRDefault="00ED61CB" w:rsidP="00DC6037">
      <w:pPr>
        <w:rPr>
          <w:rFonts w:ascii="Times New Roman" w:hAnsi="Times New Roman"/>
          <w:sz w:val="24"/>
          <w:szCs w:val="24"/>
        </w:rPr>
      </w:pPr>
    </w:p>
    <w:p w:rsidR="00ED61CB" w:rsidRPr="006C53D2" w:rsidRDefault="00ED61CB" w:rsidP="00DC6037">
      <w:pPr>
        <w:pStyle w:val="1"/>
        <w:spacing w:before="0" w:after="0"/>
        <w:jc w:val="center"/>
        <w:rPr>
          <w:rFonts w:ascii="Times New Roman" w:hAnsi="Times New Roman"/>
          <w:sz w:val="24"/>
          <w:szCs w:val="24"/>
        </w:rPr>
      </w:pPr>
      <w:r w:rsidRPr="00041965">
        <w:br w:type="page"/>
      </w:r>
      <w:r w:rsidRPr="006C53D2">
        <w:rPr>
          <w:rFonts w:ascii="Times New Roman" w:hAnsi="Times New Roman"/>
          <w:sz w:val="24"/>
          <w:szCs w:val="24"/>
          <w:bdr w:val="none" w:sz="0" w:space="0" w:color="auto" w:frame="1"/>
        </w:rPr>
        <w:lastRenderedPageBreak/>
        <w:t>1.Цели и задачи освоения дисциплины:</w:t>
      </w:r>
    </w:p>
    <w:p w:rsidR="00ED61CB" w:rsidRDefault="00ED61CB" w:rsidP="003D1A02">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Pr>
          <w:rFonts w:ascii="Times New Roman" w:hAnsi="Times New Roman"/>
          <w:b/>
          <w:bCs/>
          <w:color w:val="000000"/>
          <w:sz w:val="24"/>
          <w:szCs w:val="24"/>
          <w:bdr w:val="none" w:sz="0" w:space="0" w:color="auto" w:frame="1"/>
          <w:lang w:eastAsia="ru-RU"/>
        </w:rPr>
        <w:t>Цель</w:t>
      </w:r>
      <w:r w:rsidRPr="0006223B">
        <w:rPr>
          <w:rFonts w:ascii="Times New Roman" w:hAnsi="Times New Roman"/>
          <w:color w:val="000000"/>
          <w:sz w:val="24"/>
          <w:szCs w:val="24"/>
          <w:bdr w:val="none" w:sz="0" w:space="0" w:color="auto" w:frame="1"/>
          <w:lang w:eastAsia="ru-RU"/>
        </w:rPr>
        <w:t> - формирование у студентов аналитического, творческого мышления путем приобретения методологических основ и практических навыков в области учета, необходимых бакалавру в принятии управленческих решений.</w:t>
      </w:r>
    </w:p>
    <w:p w:rsidR="00ED61CB" w:rsidRPr="0006223B" w:rsidRDefault="00ED61CB" w:rsidP="003D1A02">
      <w:pPr>
        <w:spacing w:after="0" w:line="240" w:lineRule="auto"/>
        <w:ind w:firstLine="709"/>
        <w:jc w:val="both"/>
        <w:textAlignment w:val="baseline"/>
        <w:rPr>
          <w:rFonts w:ascii="Times New Roman" w:hAnsi="Times New Roman"/>
          <w:color w:val="000000"/>
          <w:sz w:val="20"/>
          <w:szCs w:val="20"/>
          <w:lang w:eastAsia="ru-RU"/>
        </w:rPr>
      </w:pPr>
      <w:r w:rsidRPr="00121CB2">
        <w:rPr>
          <w:rFonts w:ascii="Times New Roman" w:hAnsi="Times New Roman"/>
          <w:b/>
          <w:color w:val="000000"/>
          <w:sz w:val="24"/>
          <w:szCs w:val="24"/>
          <w:bdr w:val="none" w:sz="0" w:space="0" w:color="auto" w:frame="1"/>
          <w:lang w:eastAsia="ru-RU"/>
        </w:rPr>
        <w:t>Основные  </w:t>
      </w:r>
      <w:r w:rsidRPr="00121CB2">
        <w:rPr>
          <w:rFonts w:ascii="Times New Roman" w:hAnsi="Times New Roman"/>
          <w:b/>
          <w:bCs/>
          <w:color w:val="000000"/>
          <w:sz w:val="24"/>
          <w:szCs w:val="24"/>
          <w:bdr w:val="none" w:sz="0" w:space="0" w:color="auto" w:frame="1"/>
          <w:lang w:eastAsia="ru-RU"/>
        </w:rPr>
        <w:t>задач</w:t>
      </w:r>
      <w:r w:rsidRPr="00121CB2">
        <w:rPr>
          <w:rFonts w:ascii="Times New Roman" w:hAnsi="Times New Roman"/>
          <w:b/>
          <w:color w:val="000000"/>
          <w:sz w:val="24"/>
          <w:szCs w:val="24"/>
          <w:bdr w:val="none" w:sz="0" w:space="0" w:color="auto" w:frame="1"/>
          <w:lang w:eastAsia="ru-RU"/>
        </w:rPr>
        <w:t>и</w:t>
      </w:r>
      <w:r>
        <w:rPr>
          <w:rFonts w:ascii="Times New Roman" w:hAnsi="Times New Roman"/>
          <w:color w:val="000000"/>
          <w:sz w:val="24"/>
          <w:szCs w:val="24"/>
          <w:bdr w:val="none" w:sz="0" w:space="0" w:color="auto" w:frame="1"/>
          <w:lang w:eastAsia="ru-RU"/>
        </w:rPr>
        <w:t xml:space="preserve"> дисциплины:</w:t>
      </w:r>
    </w:p>
    <w:p w:rsidR="00ED61CB" w:rsidRPr="0006223B" w:rsidRDefault="00ED61CB" w:rsidP="003D1A02">
      <w:pPr>
        <w:spacing w:after="0" w:line="240" w:lineRule="auto"/>
        <w:ind w:firstLine="709"/>
        <w:jc w:val="both"/>
        <w:textAlignment w:val="baseline"/>
        <w:rPr>
          <w:rFonts w:ascii="Times New Roman" w:hAnsi="Times New Roman"/>
          <w:color w:val="000000"/>
          <w:sz w:val="20"/>
          <w:szCs w:val="20"/>
          <w:lang w:eastAsia="ru-RU"/>
        </w:rPr>
      </w:pPr>
      <w:r w:rsidRPr="0006223B">
        <w:rPr>
          <w:rFonts w:ascii="Times New Roman" w:hAnsi="Times New Roman"/>
          <w:color w:val="000000"/>
          <w:sz w:val="24"/>
          <w:szCs w:val="24"/>
          <w:bdr w:val="none" w:sz="0" w:space="0" w:color="auto" w:frame="1"/>
          <w:lang w:eastAsia="ru-RU"/>
        </w:rPr>
        <w:t>- изучение базовых методов и приемов учета;</w:t>
      </w:r>
    </w:p>
    <w:p w:rsidR="00ED61CB" w:rsidRPr="0006223B" w:rsidRDefault="00ED61CB" w:rsidP="003D1A02">
      <w:pPr>
        <w:spacing w:after="0" w:line="240" w:lineRule="auto"/>
        <w:ind w:firstLine="709"/>
        <w:jc w:val="both"/>
        <w:textAlignment w:val="baseline"/>
        <w:rPr>
          <w:rFonts w:ascii="Times New Roman" w:hAnsi="Times New Roman"/>
          <w:color w:val="000000"/>
          <w:sz w:val="20"/>
          <w:szCs w:val="20"/>
          <w:lang w:eastAsia="ru-RU"/>
        </w:rPr>
      </w:pPr>
      <w:r>
        <w:rPr>
          <w:rFonts w:ascii="Times New Roman" w:hAnsi="Times New Roman"/>
          <w:color w:val="000000"/>
          <w:sz w:val="24"/>
          <w:szCs w:val="24"/>
          <w:bdr w:val="none" w:sz="0" w:space="0" w:color="auto" w:frame="1"/>
          <w:lang w:eastAsia="ru-RU"/>
        </w:rPr>
        <w:t>-</w:t>
      </w:r>
      <w:r w:rsidRPr="0006223B">
        <w:rPr>
          <w:rFonts w:ascii="Times New Roman" w:hAnsi="Times New Roman"/>
          <w:color w:val="000000"/>
          <w:sz w:val="24"/>
          <w:szCs w:val="24"/>
          <w:bdr w:val="none" w:sz="0" w:space="0" w:color="auto" w:frame="1"/>
          <w:lang w:eastAsia="ru-RU"/>
        </w:rPr>
        <w:t>привитие навыков самостоятельной работы с нормативными документами и методическими указаниями в сфере бюджетного учета;</w:t>
      </w:r>
    </w:p>
    <w:p w:rsidR="00ED61CB" w:rsidRPr="0006223B" w:rsidRDefault="00ED61CB" w:rsidP="003D1A02">
      <w:pPr>
        <w:spacing w:after="0" w:line="240" w:lineRule="auto"/>
        <w:ind w:firstLine="709"/>
        <w:jc w:val="both"/>
        <w:textAlignment w:val="baseline"/>
        <w:rPr>
          <w:rFonts w:ascii="Times New Roman" w:hAnsi="Times New Roman"/>
          <w:color w:val="000000"/>
          <w:sz w:val="20"/>
          <w:szCs w:val="20"/>
          <w:lang w:eastAsia="ru-RU"/>
        </w:rPr>
      </w:pPr>
      <w:r w:rsidRPr="0006223B">
        <w:rPr>
          <w:rFonts w:ascii="Times New Roman" w:hAnsi="Times New Roman"/>
          <w:color w:val="000000"/>
          <w:sz w:val="24"/>
          <w:szCs w:val="24"/>
          <w:bdr w:val="none" w:sz="0" w:space="0" w:color="auto" w:frame="1"/>
          <w:lang w:eastAsia="ru-RU"/>
        </w:rPr>
        <w:t>- формирование у студентов представления об особенностях составления и представления финансовой отчетности бюджетных и некоммерческих организаций;</w:t>
      </w:r>
    </w:p>
    <w:p w:rsidR="00ED61CB" w:rsidRDefault="00ED61CB" w:rsidP="003D1A02">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6223B">
        <w:rPr>
          <w:rFonts w:ascii="Times New Roman" w:hAnsi="Times New Roman"/>
          <w:color w:val="000000"/>
          <w:sz w:val="24"/>
          <w:szCs w:val="24"/>
          <w:bdr w:val="none" w:sz="0" w:space="0" w:color="auto" w:frame="1"/>
          <w:lang w:eastAsia="ru-RU"/>
        </w:rPr>
        <w:t>- применение методологических принципов организации и реформирования бюджетного процесса, обеспечивающих эффективную систему использования бюджетных средств.</w:t>
      </w:r>
    </w:p>
    <w:p w:rsidR="00ED61CB" w:rsidRPr="0006223B" w:rsidRDefault="00ED61CB" w:rsidP="00DC6037">
      <w:pPr>
        <w:spacing w:after="0" w:line="240" w:lineRule="auto"/>
        <w:jc w:val="both"/>
        <w:textAlignment w:val="baseline"/>
        <w:rPr>
          <w:rFonts w:ascii="Times New Roman" w:hAnsi="Times New Roman"/>
          <w:color w:val="000000"/>
          <w:sz w:val="20"/>
          <w:szCs w:val="20"/>
          <w:lang w:eastAsia="ru-RU"/>
        </w:rPr>
      </w:pPr>
    </w:p>
    <w:p w:rsidR="00ED61CB" w:rsidRDefault="00ED61CB" w:rsidP="003D1A02">
      <w:pPr>
        <w:spacing w:after="0" w:line="240" w:lineRule="auto"/>
        <w:ind w:firstLine="708"/>
        <w:jc w:val="center"/>
        <w:textAlignment w:val="baseline"/>
        <w:outlineLvl w:val="1"/>
        <w:rPr>
          <w:rFonts w:ascii="Times New Roman" w:hAnsi="Times New Roman"/>
          <w:b/>
          <w:bCs/>
          <w:iCs/>
          <w:color w:val="000000"/>
          <w:sz w:val="24"/>
          <w:szCs w:val="24"/>
          <w:bdr w:val="none" w:sz="0" w:space="0" w:color="auto" w:frame="1"/>
          <w:lang w:eastAsia="ru-RU"/>
        </w:rPr>
      </w:pPr>
      <w:r w:rsidRPr="001E1F01">
        <w:rPr>
          <w:rFonts w:ascii="Times New Roman" w:hAnsi="Times New Roman"/>
          <w:b/>
          <w:bCs/>
          <w:iCs/>
          <w:color w:val="000000"/>
          <w:sz w:val="24"/>
          <w:szCs w:val="24"/>
          <w:bdr w:val="none" w:sz="0" w:space="0" w:color="auto" w:frame="1"/>
          <w:lang w:eastAsia="ru-RU"/>
        </w:rPr>
        <w:t>2.Место учебной дисциплины в структуре ОПОП</w:t>
      </w:r>
    </w:p>
    <w:p w:rsidR="00ED61CB" w:rsidRDefault="00ED61CB" w:rsidP="003D1A02">
      <w:pPr>
        <w:spacing w:after="0" w:line="240" w:lineRule="auto"/>
        <w:ind w:firstLine="708"/>
        <w:jc w:val="center"/>
        <w:textAlignment w:val="baseline"/>
        <w:outlineLvl w:val="1"/>
        <w:rPr>
          <w:rFonts w:ascii="Times New Roman" w:hAnsi="Times New Roman"/>
          <w:b/>
          <w:bCs/>
          <w:iCs/>
          <w:color w:val="000000"/>
          <w:sz w:val="24"/>
          <w:szCs w:val="24"/>
          <w:bdr w:val="none" w:sz="0" w:space="0" w:color="auto" w:frame="1"/>
          <w:lang w:eastAsia="ru-RU"/>
        </w:rPr>
      </w:pPr>
    </w:p>
    <w:p w:rsidR="00ED61CB" w:rsidRPr="00FB0850" w:rsidRDefault="00ED61CB" w:rsidP="00FB0850">
      <w:pPr>
        <w:spacing w:after="0" w:line="240" w:lineRule="auto"/>
        <w:ind w:firstLine="567"/>
        <w:rPr>
          <w:rFonts w:ascii="Times New Roman" w:hAnsi="Times New Roman"/>
          <w:sz w:val="24"/>
          <w:szCs w:val="24"/>
        </w:rPr>
      </w:pPr>
      <w:r w:rsidRPr="00FB0850">
        <w:rPr>
          <w:rFonts w:ascii="Times New Roman" w:hAnsi="Times New Roman"/>
          <w:sz w:val="24"/>
          <w:szCs w:val="24"/>
        </w:rPr>
        <w:t>Междисциплинарные связи с обеспечиваемыми (последующими) дисциплинами</w:t>
      </w:r>
    </w:p>
    <w:tbl>
      <w:tblPr>
        <w:tblW w:w="4848" w:type="pct"/>
        <w:jc w:val="center"/>
        <w:tblInd w:w="-2000" w:type="dxa"/>
        <w:tblBorders>
          <w:top w:val="outset" w:sz="2" w:space="0" w:color="auto"/>
          <w:left w:val="outset" w:sz="2" w:space="0" w:color="auto"/>
          <w:bottom w:val="outset" w:sz="2" w:space="0" w:color="auto"/>
          <w:right w:val="outset" w:sz="2" w:space="0" w:color="auto"/>
        </w:tblBorders>
        <w:tblCellMar>
          <w:top w:w="120" w:type="dxa"/>
          <w:left w:w="120" w:type="dxa"/>
          <w:bottom w:w="120" w:type="dxa"/>
          <w:right w:w="120" w:type="dxa"/>
        </w:tblCellMar>
        <w:tblLook w:val="00A0" w:firstRow="1" w:lastRow="0" w:firstColumn="1" w:lastColumn="0" w:noHBand="0" w:noVBand="0"/>
      </w:tblPr>
      <w:tblGrid>
        <w:gridCol w:w="668"/>
        <w:gridCol w:w="3757"/>
        <w:gridCol w:w="376"/>
        <w:gridCol w:w="376"/>
        <w:gridCol w:w="376"/>
        <w:gridCol w:w="376"/>
        <w:gridCol w:w="376"/>
        <w:gridCol w:w="376"/>
        <w:gridCol w:w="376"/>
        <w:gridCol w:w="376"/>
        <w:gridCol w:w="376"/>
        <w:gridCol w:w="480"/>
        <w:gridCol w:w="480"/>
        <w:gridCol w:w="534"/>
      </w:tblGrid>
      <w:tr w:rsidR="00ED61CB" w:rsidRPr="00FB44BC" w:rsidTr="003D1A02">
        <w:trPr>
          <w:trHeight w:val="150"/>
          <w:jc w:val="center"/>
        </w:trPr>
        <w:tc>
          <w:tcPr>
            <w:tcW w:w="668" w:type="dxa"/>
            <w:vMerge w:val="restart"/>
            <w:tcBorders>
              <w:top w:val="single" w:sz="6" w:space="0" w:color="000000"/>
              <w:left w:val="single" w:sz="6" w:space="0" w:color="000000"/>
              <w:bottom w:val="single" w:sz="6" w:space="0" w:color="000000"/>
              <w:right w:val="single" w:sz="6" w:space="0" w:color="000000"/>
            </w:tcBorders>
            <w:vAlign w:val="center"/>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 п/п</w:t>
            </w:r>
          </w:p>
        </w:tc>
        <w:tc>
          <w:tcPr>
            <w:tcW w:w="3758" w:type="dxa"/>
            <w:vMerge w:val="restart"/>
            <w:tcBorders>
              <w:top w:val="single" w:sz="6" w:space="0" w:color="000000"/>
              <w:left w:val="single" w:sz="6" w:space="0" w:color="000000"/>
              <w:bottom w:val="single" w:sz="6" w:space="0" w:color="000000"/>
              <w:right w:val="single" w:sz="6" w:space="0" w:color="000000"/>
            </w:tcBorders>
            <w:vAlign w:val="center"/>
          </w:tcPr>
          <w:p w:rsidR="00ED61CB" w:rsidRPr="0006223B" w:rsidRDefault="00ED61CB" w:rsidP="00FB0850">
            <w:pPr>
              <w:spacing w:after="0" w:line="240" w:lineRule="auto"/>
              <w:textAlignment w:val="baseline"/>
              <w:rPr>
                <w:rFonts w:ascii="Times New Roman" w:hAnsi="Times New Roman"/>
                <w:color w:val="000000"/>
                <w:sz w:val="24"/>
                <w:szCs w:val="24"/>
                <w:lang w:eastAsia="ru-RU"/>
              </w:rPr>
            </w:pPr>
            <w:r>
              <w:rPr>
                <w:rFonts w:ascii="Times New Roman" w:hAnsi="Times New Roman"/>
                <w:color w:val="000000"/>
                <w:sz w:val="24"/>
                <w:szCs w:val="24"/>
                <w:bdr w:val="none" w:sz="0" w:space="0" w:color="auto" w:frame="1"/>
                <w:lang w:eastAsia="ru-RU"/>
              </w:rPr>
              <w:t>Наименование  последующих</w:t>
            </w:r>
            <w:r w:rsidRPr="0006223B">
              <w:rPr>
                <w:rFonts w:ascii="Times New Roman" w:hAnsi="Times New Roman"/>
                <w:color w:val="000000"/>
                <w:sz w:val="24"/>
                <w:szCs w:val="24"/>
                <w:bdr w:val="none" w:sz="0" w:space="0" w:color="auto" w:frame="1"/>
                <w:lang w:eastAsia="ru-RU"/>
              </w:rPr>
              <w:t xml:space="preserve"> дисциплин</w:t>
            </w:r>
          </w:p>
        </w:tc>
        <w:tc>
          <w:tcPr>
            <w:tcW w:w="4878" w:type="dxa"/>
            <w:gridSpan w:val="12"/>
            <w:tcBorders>
              <w:top w:val="single" w:sz="6" w:space="0" w:color="000000"/>
              <w:left w:val="single" w:sz="6" w:space="0" w:color="000000"/>
              <w:bottom w:val="single" w:sz="6" w:space="0" w:color="000000"/>
              <w:right w:val="single" w:sz="6" w:space="0" w:color="000000"/>
            </w:tcBorders>
          </w:tcPr>
          <w:p w:rsidR="00ED61CB" w:rsidRPr="000736CD" w:rsidRDefault="00ED61CB" w:rsidP="00FB0850">
            <w:pPr>
              <w:spacing w:after="0" w:line="240" w:lineRule="auto"/>
              <w:jc w:val="center"/>
              <w:rPr>
                <w:rFonts w:ascii="Times New Roman" w:hAnsi="Times New Roman"/>
                <w:sz w:val="24"/>
              </w:rPr>
            </w:pPr>
            <w:r w:rsidRPr="000736CD">
              <w:rPr>
                <w:rFonts w:ascii="Times New Roman" w:hAnsi="Times New Roman"/>
                <w:sz w:val="24"/>
              </w:rPr>
              <w:t xml:space="preserve">№ </w:t>
            </w:r>
            <w:r>
              <w:rPr>
                <w:rFonts w:ascii="Times New Roman" w:hAnsi="Times New Roman"/>
                <w:sz w:val="24"/>
              </w:rPr>
              <w:t>тем</w:t>
            </w:r>
            <w:r w:rsidRPr="000736CD">
              <w:rPr>
                <w:rFonts w:ascii="Times New Roman" w:hAnsi="Times New Roman"/>
                <w:sz w:val="24"/>
              </w:rPr>
              <w:t xml:space="preserve"> данной дисциплины, необходимых для изучения</w:t>
            </w:r>
          </w:p>
          <w:p w:rsidR="00ED61CB" w:rsidRPr="0006223B" w:rsidRDefault="00ED61CB" w:rsidP="00FB0850">
            <w:pPr>
              <w:spacing w:after="0" w:line="240" w:lineRule="auto"/>
              <w:jc w:val="center"/>
              <w:textAlignment w:val="baseline"/>
              <w:rPr>
                <w:rFonts w:ascii="Times New Roman" w:hAnsi="Times New Roman"/>
                <w:color w:val="000000"/>
                <w:sz w:val="24"/>
                <w:szCs w:val="24"/>
                <w:lang w:eastAsia="ru-RU"/>
              </w:rPr>
            </w:pPr>
            <w:r w:rsidRPr="000736CD">
              <w:rPr>
                <w:rFonts w:ascii="Times New Roman" w:hAnsi="Times New Roman"/>
                <w:sz w:val="24"/>
              </w:rPr>
              <w:t>обеспечиваемых дисциплин</w:t>
            </w:r>
          </w:p>
        </w:tc>
      </w:tr>
      <w:tr w:rsidR="00ED61CB" w:rsidRPr="00FB44BC" w:rsidTr="003D1A02">
        <w:trPr>
          <w:trHeight w:val="270"/>
          <w:jc w:val="center"/>
        </w:trPr>
        <w:tc>
          <w:tcPr>
            <w:tcW w:w="668" w:type="dxa"/>
            <w:vMerge/>
            <w:tcBorders>
              <w:top w:val="single" w:sz="6" w:space="0" w:color="000000"/>
              <w:left w:val="single" w:sz="6" w:space="0" w:color="000000"/>
              <w:bottom w:val="single" w:sz="6" w:space="0" w:color="000000"/>
              <w:right w:val="single" w:sz="6" w:space="0" w:color="000000"/>
            </w:tcBorders>
            <w:vAlign w:val="center"/>
          </w:tcPr>
          <w:p w:rsidR="00ED61CB" w:rsidRPr="00352951" w:rsidRDefault="00ED61CB" w:rsidP="00FB0850">
            <w:pPr>
              <w:spacing w:after="0" w:line="240" w:lineRule="auto"/>
              <w:rPr>
                <w:rFonts w:ascii="inherit" w:hAnsi="inherit" w:cs="Arial"/>
                <w:color w:val="000000"/>
                <w:sz w:val="20"/>
                <w:szCs w:val="20"/>
                <w:lang w:eastAsia="ru-RU"/>
              </w:rPr>
            </w:pPr>
          </w:p>
        </w:tc>
        <w:tc>
          <w:tcPr>
            <w:tcW w:w="3758" w:type="dxa"/>
            <w:vMerge/>
            <w:tcBorders>
              <w:top w:val="single" w:sz="6" w:space="0" w:color="000000"/>
              <w:left w:val="single" w:sz="6" w:space="0" w:color="000000"/>
              <w:bottom w:val="single" w:sz="6" w:space="0" w:color="000000"/>
              <w:right w:val="single" w:sz="6" w:space="0" w:color="000000"/>
            </w:tcBorders>
            <w:vAlign w:val="center"/>
          </w:tcPr>
          <w:p w:rsidR="00ED61CB" w:rsidRPr="0006223B" w:rsidRDefault="00ED61CB" w:rsidP="00FB0850">
            <w:pPr>
              <w:spacing w:after="0" w:line="240" w:lineRule="auto"/>
              <w:rPr>
                <w:rFonts w:ascii="Times New Roman" w:hAnsi="Times New Roman"/>
                <w:color w:val="000000"/>
                <w:sz w:val="24"/>
                <w:szCs w:val="24"/>
                <w:lang w:eastAsia="ru-RU"/>
              </w:rPr>
            </w:pP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1</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2</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3</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4</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5</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6</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7</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8</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9</w:t>
            </w:r>
          </w:p>
        </w:tc>
        <w:tc>
          <w:tcPr>
            <w:tcW w:w="480"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10</w:t>
            </w:r>
          </w:p>
        </w:tc>
        <w:tc>
          <w:tcPr>
            <w:tcW w:w="480"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11</w:t>
            </w:r>
          </w:p>
        </w:tc>
        <w:tc>
          <w:tcPr>
            <w:tcW w:w="534"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jc w:val="center"/>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12</w:t>
            </w:r>
          </w:p>
        </w:tc>
      </w:tr>
      <w:tr w:rsidR="00ED61CB" w:rsidRPr="00FB44BC" w:rsidTr="003D1A02">
        <w:trPr>
          <w:trHeight w:val="316"/>
          <w:jc w:val="center"/>
        </w:trPr>
        <w:tc>
          <w:tcPr>
            <w:tcW w:w="668"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1.</w:t>
            </w:r>
          </w:p>
        </w:tc>
        <w:tc>
          <w:tcPr>
            <w:tcW w:w="3758" w:type="dxa"/>
            <w:tcBorders>
              <w:top w:val="single" w:sz="6" w:space="0" w:color="000000"/>
              <w:left w:val="single" w:sz="6" w:space="0" w:color="000000"/>
              <w:bottom w:val="single" w:sz="6" w:space="0" w:color="000000"/>
              <w:right w:val="single" w:sz="6" w:space="0" w:color="000000"/>
            </w:tcBorders>
          </w:tcPr>
          <w:p w:rsidR="00ED61CB" w:rsidRPr="0006223B" w:rsidRDefault="00ED61CB" w:rsidP="00FB0850">
            <w:pPr>
              <w:spacing w:after="0" w:line="240" w:lineRule="auto"/>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Бухгалтерский учет</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376"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480"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480"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c>
          <w:tcPr>
            <w:tcW w:w="534" w:type="dxa"/>
            <w:tcBorders>
              <w:top w:val="single" w:sz="6" w:space="0" w:color="000000"/>
              <w:left w:val="single" w:sz="6" w:space="0" w:color="000000"/>
              <w:bottom w:val="single" w:sz="6" w:space="0" w:color="000000"/>
              <w:right w:val="single" w:sz="6" w:space="0" w:color="000000"/>
            </w:tcBorders>
          </w:tcPr>
          <w:p w:rsidR="00ED61CB" w:rsidRPr="00352951" w:rsidRDefault="00ED61CB" w:rsidP="00FB0850">
            <w:pPr>
              <w:spacing w:after="0" w:line="240" w:lineRule="auto"/>
              <w:textAlignment w:val="baseline"/>
              <w:rPr>
                <w:rFonts w:ascii="inherit" w:hAnsi="inherit" w:cs="Arial"/>
                <w:color w:val="000000"/>
                <w:sz w:val="20"/>
                <w:szCs w:val="20"/>
                <w:lang w:eastAsia="ru-RU"/>
              </w:rPr>
            </w:pPr>
            <w:r w:rsidRPr="00352951">
              <w:rPr>
                <w:rFonts w:ascii="inherit" w:hAnsi="inherit" w:cs="Arial"/>
                <w:color w:val="000000"/>
                <w:sz w:val="24"/>
                <w:szCs w:val="24"/>
                <w:bdr w:val="none" w:sz="0" w:space="0" w:color="auto" w:frame="1"/>
                <w:lang w:eastAsia="ru-RU"/>
              </w:rPr>
              <w:t>+</w:t>
            </w:r>
          </w:p>
        </w:tc>
      </w:tr>
    </w:tbl>
    <w:p w:rsidR="00ED61CB" w:rsidRPr="0006223B" w:rsidRDefault="00ED61CB" w:rsidP="00DC6037">
      <w:pPr>
        <w:spacing w:after="0" w:line="240" w:lineRule="auto"/>
        <w:jc w:val="both"/>
        <w:textAlignment w:val="baseline"/>
        <w:rPr>
          <w:rFonts w:ascii="Times New Roman" w:hAnsi="Times New Roman"/>
          <w:color w:val="000000"/>
          <w:sz w:val="24"/>
          <w:szCs w:val="24"/>
          <w:lang w:eastAsia="ru-RU"/>
        </w:rPr>
      </w:pPr>
    </w:p>
    <w:p w:rsidR="00ED61CB" w:rsidRDefault="00ED61CB" w:rsidP="003D1A02">
      <w:pPr>
        <w:spacing w:after="0" w:line="240" w:lineRule="auto"/>
        <w:ind w:firstLine="708"/>
        <w:jc w:val="center"/>
        <w:textAlignment w:val="baseline"/>
        <w:outlineLvl w:val="1"/>
        <w:rPr>
          <w:rFonts w:ascii="Times New Roman" w:hAnsi="Times New Roman"/>
          <w:b/>
          <w:bCs/>
          <w:iCs/>
          <w:color w:val="000000"/>
          <w:sz w:val="24"/>
          <w:szCs w:val="24"/>
          <w:bdr w:val="none" w:sz="0" w:space="0" w:color="auto" w:frame="1"/>
          <w:lang w:eastAsia="ru-RU"/>
        </w:rPr>
      </w:pPr>
      <w:r w:rsidRPr="001E1F01">
        <w:rPr>
          <w:rFonts w:ascii="Times New Roman" w:hAnsi="Times New Roman"/>
          <w:b/>
          <w:bCs/>
          <w:iCs/>
          <w:color w:val="000000"/>
          <w:sz w:val="24"/>
          <w:szCs w:val="24"/>
          <w:bdr w:val="none" w:sz="0" w:space="0" w:color="auto" w:frame="1"/>
          <w:lang w:eastAsia="ru-RU"/>
        </w:rPr>
        <w:t>3. Требования к результатам освоения дисциплины:</w:t>
      </w:r>
    </w:p>
    <w:p w:rsidR="00ED61CB" w:rsidRDefault="00ED61CB" w:rsidP="003D1A02">
      <w:pPr>
        <w:spacing w:after="0" w:line="240" w:lineRule="auto"/>
        <w:ind w:firstLine="708"/>
        <w:jc w:val="center"/>
        <w:textAlignment w:val="baseline"/>
        <w:outlineLvl w:val="1"/>
        <w:rPr>
          <w:rFonts w:ascii="Times New Roman" w:hAnsi="Times New Roman"/>
          <w:b/>
          <w:bCs/>
          <w:iCs/>
          <w:color w:val="000000"/>
          <w:sz w:val="24"/>
          <w:szCs w:val="24"/>
          <w:bdr w:val="none" w:sz="0" w:space="0" w:color="auto" w:frame="1"/>
          <w:lang w:eastAsia="ru-RU"/>
        </w:rPr>
      </w:pPr>
    </w:p>
    <w:p w:rsidR="00ED61CB" w:rsidRDefault="00ED61CB" w:rsidP="00FB0850">
      <w:pPr>
        <w:widowControl w:val="0"/>
        <w:spacing w:after="0" w:line="240" w:lineRule="auto"/>
        <w:ind w:firstLine="709"/>
        <w:jc w:val="both"/>
        <w:rPr>
          <w:rFonts w:ascii="Times New Roman" w:hAnsi="Times New Roman"/>
          <w:bCs/>
          <w:sz w:val="24"/>
          <w:szCs w:val="24"/>
        </w:rPr>
      </w:pPr>
      <w:r w:rsidRPr="00FB0850">
        <w:rPr>
          <w:rFonts w:ascii="Times New Roman" w:hAnsi="Times New Roman"/>
          <w:bCs/>
          <w:sz w:val="24"/>
          <w:szCs w:val="24"/>
        </w:rPr>
        <w:t>Процесс изучения дисциплины направлен на формирование следующих компетенций с установленными к ним индикаторами:</w:t>
      </w:r>
    </w:p>
    <w:p w:rsidR="00ED61CB" w:rsidRPr="00FB0850" w:rsidRDefault="00ED61CB" w:rsidP="00FB0850">
      <w:pPr>
        <w:widowControl w:val="0"/>
        <w:spacing w:after="0" w:line="240" w:lineRule="auto"/>
        <w:ind w:firstLine="709"/>
        <w:jc w:val="both"/>
        <w:rPr>
          <w:rFonts w:ascii="Times New Roman" w:hAnsi="Times New Roman"/>
          <w:bCs/>
          <w:sz w:val="24"/>
          <w:szCs w:val="24"/>
        </w:rPr>
      </w:pPr>
    </w:p>
    <w:p w:rsidR="00ED61CB" w:rsidRPr="00121CB2" w:rsidRDefault="00ED61CB" w:rsidP="00FB0850">
      <w:pPr>
        <w:spacing w:after="0" w:line="240" w:lineRule="auto"/>
        <w:jc w:val="center"/>
        <w:rPr>
          <w:rFonts w:ascii="Times New Roman" w:hAnsi="Times New Roman"/>
          <w:b/>
          <w:iCs/>
        </w:rPr>
      </w:pPr>
      <w:r w:rsidRPr="00121CB2">
        <w:rPr>
          <w:rFonts w:ascii="Times New Roman" w:hAnsi="Times New Roman"/>
          <w:b/>
          <w:iCs/>
        </w:rPr>
        <w:t>Компетенции и индикаторы их достижения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8"/>
        <w:gridCol w:w="6943"/>
      </w:tblGrid>
      <w:tr w:rsidR="00ED61CB" w:rsidTr="00FB0850">
        <w:tc>
          <w:tcPr>
            <w:tcW w:w="2378" w:type="dxa"/>
          </w:tcPr>
          <w:p w:rsidR="00ED61CB" w:rsidRPr="00C87B34" w:rsidRDefault="00ED61CB" w:rsidP="00FB0850">
            <w:pPr>
              <w:spacing w:after="0" w:line="240" w:lineRule="auto"/>
              <w:jc w:val="center"/>
              <w:textAlignment w:val="baseline"/>
              <w:outlineLvl w:val="1"/>
              <w:rPr>
                <w:rFonts w:ascii="Times New Roman" w:hAnsi="Times New Roman"/>
                <w:b/>
                <w:bCs/>
                <w:iCs/>
                <w:color w:val="000000"/>
                <w:sz w:val="24"/>
                <w:szCs w:val="24"/>
                <w:bdr w:val="none" w:sz="0" w:space="0" w:color="auto" w:frame="1"/>
                <w:lang w:eastAsia="ru-RU"/>
              </w:rPr>
            </w:pPr>
            <w:r w:rsidRPr="00C87B34">
              <w:rPr>
                <w:rFonts w:ascii="Times New Roman" w:hAnsi="Times New Roman"/>
                <w:iCs/>
              </w:rPr>
              <w:t>Код и наименование компетенции</w:t>
            </w:r>
          </w:p>
        </w:tc>
        <w:tc>
          <w:tcPr>
            <w:tcW w:w="6943" w:type="dxa"/>
          </w:tcPr>
          <w:p w:rsidR="00ED61CB" w:rsidRPr="00C87B34" w:rsidRDefault="00ED61CB" w:rsidP="00FB0850">
            <w:pPr>
              <w:spacing w:after="0" w:line="240" w:lineRule="auto"/>
              <w:jc w:val="center"/>
              <w:textAlignment w:val="baseline"/>
              <w:outlineLvl w:val="1"/>
              <w:rPr>
                <w:rFonts w:ascii="Times New Roman" w:hAnsi="Times New Roman"/>
                <w:b/>
                <w:bCs/>
                <w:iCs/>
                <w:color w:val="000000"/>
                <w:sz w:val="24"/>
                <w:szCs w:val="24"/>
                <w:bdr w:val="none" w:sz="0" w:space="0" w:color="auto" w:frame="1"/>
                <w:lang w:eastAsia="ru-RU"/>
              </w:rPr>
            </w:pPr>
            <w:r w:rsidRPr="00C87B34">
              <w:rPr>
                <w:rFonts w:ascii="Times New Roman" w:hAnsi="Times New Roman"/>
                <w:color w:val="000000"/>
              </w:rPr>
              <w:t>Код и наименование индикатора достижения компетенции</w:t>
            </w:r>
          </w:p>
        </w:tc>
      </w:tr>
      <w:tr w:rsidR="00ED61CB" w:rsidTr="00FB0850">
        <w:tc>
          <w:tcPr>
            <w:tcW w:w="2378" w:type="dxa"/>
            <w:vMerge w:val="restart"/>
          </w:tcPr>
          <w:p w:rsidR="00ED61CB" w:rsidRPr="00C87B34" w:rsidRDefault="00ED61CB" w:rsidP="00C87B34">
            <w:pPr>
              <w:spacing w:after="0" w:line="240" w:lineRule="auto"/>
              <w:textAlignment w:val="baseline"/>
              <w:outlineLvl w:val="1"/>
              <w:rPr>
                <w:rFonts w:ascii="Times New Roman" w:hAnsi="Times New Roman"/>
                <w:bCs/>
                <w:iCs/>
                <w:color w:val="000000"/>
                <w:sz w:val="24"/>
                <w:szCs w:val="24"/>
                <w:bdr w:val="none" w:sz="0" w:space="0" w:color="auto" w:frame="1"/>
                <w:lang w:eastAsia="ru-RU"/>
              </w:rPr>
            </w:pPr>
            <w:r w:rsidRPr="00C87B34">
              <w:rPr>
                <w:rFonts w:ascii="Times New Roman" w:hAnsi="Times New Roman"/>
                <w:bCs/>
                <w:iCs/>
                <w:color w:val="000000"/>
                <w:sz w:val="24"/>
                <w:szCs w:val="24"/>
                <w:bdr w:val="none" w:sz="0" w:space="0" w:color="auto" w:frame="1"/>
                <w:lang w:eastAsia="ru-RU"/>
              </w:rPr>
              <w:t>ПК-3.Способен собрать и проанализировать исходные данные, необходимые для расчета показателей, характеризующих деятельность хозяйствующих субъектов</w:t>
            </w:r>
          </w:p>
        </w:tc>
        <w:tc>
          <w:tcPr>
            <w:tcW w:w="6943" w:type="dxa"/>
          </w:tcPr>
          <w:p w:rsidR="00ED61CB" w:rsidRPr="002A6B09" w:rsidRDefault="00ED61CB" w:rsidP="002A6B09">
            <w:pPr>
              <w:spacing w:after="0" w:line="240" w:lineRule="auto"/>
              <w:rPr>
                <w:rFonts w:ascii="Times New Roman" w:hAnsi="Times New Roman"/>
                <w:iCs/>
              </w:rPr>
            </w:pPr>
            <w:r w:rsidRPr="002A6B09">
              <w:rPr>
                <w:rFonts w:ascii="Times New Roman" w:hAnsi="Times New Roman"/>
                <w:iCs/>
              </w:rPr>
              <w:t xml:space="preserve">ПК-3.1. </w:t>
            </w:r>
            <w:r w:rsidRPr="002A6B09">
              <w:rPr>
                <w:rFonts w:ascii="Times New Roman" w:hAnsi="Times New Roman"/>
                <w:i/>
                <w:iCs/>
              </w:rPr>
              <w:t>Знать</w:t>
            </w:r>
            <w:r w:rsidRPr="002A6B09">
              <w:rPr>
                <w:rFonts w:ascii="Times New Roman" w:hAnsi="Times New Roman"/>
                <w:bdr w:val="none" w:sz="0" w:space="0" w:color="auto" w:frame="1"/>
                <w:lang w:eastAsia="ru-RU"/>
              </w:rPr>
              <w:t xml:space="preserve">: </w:t>
            </w:r>
            <w:r w:rsidRPr="002A6B09">
              <w:rPr>
                <w:rFonts w:ascii="Times New Roman" w:hAnsi="Times New Roman"/>
              </w:rPr>
              <w:t>бюджетное законодательство, бюджетный механизм,</w:t>
            </w:r>
            <w:r w:rsidRPr="002A6B09">
              <w:rPr>
                <w:rFonts w:ascii="Times New Roman" w:hAnsi="Times New Roman"/>
                <w:iCs/>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 концепцию реформирования бюджетного учета, цели и задачи,  состав учетной политики учреждений различных организационно- правовых форм, состав нефинансовых активов и специфику учета; состав и специфику учета финансовых активов; нормативное регулирование учета затрат; виды обязательств бюджетного учреждения и специфику учета;</w:t>
            </w:r>
          </w:p>
          <w:p w:rsidR="00ED61CB" w:rsidRPr="00C87B34" w:rsidRDefault="00ED61CB" w:rsidP="00C87B34">
            <w:pPr>
              <w:shd w:val="clear" w:color="auto" w:fill="FEFAFF"/>
              <w:spacing w:after="0" w:line="240" w:lineRule="auto"/>
              <w:jc w:val="both"/>
              <w:textAlignment w:val="baseline"/>
              <w:rPr>
                <w:iCs/>
              </w:rPr>
            </w:pPr>
            <w:r w:rsidRPr="002A6B09">
              <w:rPr>
                <w:rFonts w:ascii="Times New Roman" w:hAnsi="Times New Roman"/>
              </w:rPr>
              <w:t>метод начисления финансовых результатов; нормативные требования по санкционированию; состав отчетности бюджетных, казенных и автономных учреждений.</w:t>
            </w:r>
          </w:p>
        </w:tc>
      </w:tr>
      <w:tr w:rsidR="00ED61CB" w:rsidTr="00FB0850">
        <w:tc>
          <w:tcPr>
            <w:tcW w:w="2378" w:type="dxa"/>
            <w:vMerge/>
          </w:tcPr>
          <w:p w:rsidR="00ED61CB" w:rsidRPr="00C87B34" w:rsidRDefault="00ED61CB" w:rsidP="00C87B34">
            <w:pPr>
              <w:spacing w:after="0" w:line="240" w:lineRule="auto"/>
              <w:textAlignment w:val="baseline"/>
              <w:outlineLvl w:val="1"/>
              <w:rPr>
                <w:rFonts w:ascii="Times New Roman" w:hAnsi="Times New Roman"/>
                <w:bCs/>
                <w:iCs/>
                <w:color w:val="000000"/>
                <w:sz w:val="24"/>
                <w:szCs w:val="24"/>
                <w:bdr w:val="none" w:sz="0" w:space="0" w:color="auto" w:frame="1"/>
                <w:lang w:eastAsia="ru-RU"/>
              </w:rPr>
            </w:pPr>
          </w:p>
        </w:tc>
        <w:tc>
          <w:tcPr>
            <w:tcW w:w="6943" w:type="dxa"/>
          </w:tcPr>
          <w:p w:rsidR="00ED61CB" w:rsidRPr="00A0777A" w:rsidRDefault="00ED61CB" w:rsidP="00A0777A">
            <w:pPr>
              <w:spacing w:after="0" w:line="240" w:lineRule="auto"/>
              <w:rPr>
                <w:rFonts w:ascii="Times New Roman" w:hAnsi="Times New Roman"/>
                <w:iCs/>
              </w:rPr>
            </w:pPr>
            <w:r w:rsidRPr="00A0777A">
              <w:rPr>
                <w:rFonts w:ascii="Times New Roman" w:hAnsi="Times New Roman"/>
                <w:iCs/>
              </w:rPr>
              <w:t xml:space="preserve">ПК-3.2. </w:t>
            </w:r>
            <w:r w:rsidRPr="00A0777A">
              <w:rPr>
                <w:rFonts w:ascii="Times New Roman" w:hAnsi="Times New Roman"/>
                <w:i/>
                <w:iCs/>
              </w:rPr>
              <w:t>Уметь</w:t>
            </w:r>
            <w:r w:rsidRPr="00A0777A">
              <w:rPr>
                <w:rFonts w:ascii="Times New Roman" w:hAnsi="Times New Roman"/>
                <w:iCs/>
              </w:rPr>
              <w:t xml:space="preserve">: формировать и работать с планом счетов, формировать учетные операции по теме; классифицировать доходы и расходы бюджетных и некоммерческих организаций; </w:t>
            </w:r>
          </w:p>
          <w:p w:rsidR="00ED61CB" w:rsidRPr="00FB0850" w:rsidRDefault="00ED61CB" w:rsidP="00FB0850">
            <w:pPr>
              <w:pStyle w:val="Web"/>
              <w:ind w:firstLine="0"/>
              <w:jc w:val="both"/>
              <w:rPr>
                <w:color w:val="000000"/>
                <w:shd w:val="clear" w:color="auto" w:fill="FFFFFF"/>
              </w:rPr>
            </w:pPr>
            <w:r w:rsidRPr="00A0777A">
              <w:rPr>
                <w:sz w:val="22"/>
                <w:szCs w:val="22"/>
              </w:rPr>
              <w:t>составлять формы отчетности.</w:t>
            </w:r>
          </w:p>
        </w:tc>
      </w:tr>
      <w:tr w:rsidR="00ED61CB" w:rsidTr="00FB0850">
        <w:tc>
          <w:tcPr>
            <w:tcW w:w="2378" w:type="dxa"/>
            <w:vMerge/>
          </w:tcPr>
          <w:p w:rsidR="00ED61CB" w:rsidRPr="00C87B34" w:rsidRDefault="00ED61CB" w:rsidP="00C87B34">
            <w:pPr>
              <w:spacing w:after="0" w:line="240" w:lineRule="auto"/>
              <w:textAlignment w:val="baseline"/>
              <w:outlineLvl w:val="1"/>
              <w:rPr>
                <w:rFonts w:ascii="Times New Roman" w:hAnsi="Times New Roman"/>
                <w:bCs/>
                <w:iCs/>
                <w:color w:val="000000"/>
                <w:sz w:val="24"/>
                <w:szCs w:val="24"/>
                <w:bdr w:val="none" w:sz="0" w:space="0" w:color="auto" w:frame="1"/>
                <w:lang w:eastAsia="ru-RU"/>
              </w:rPr>
            </w:pPr>
          </w:p>
        </w:tc>
        <w:tc>
          <w:tcPr>
            <w:tcW w:w="6943" w:type="dxa"/>
          </w:tcPr>
          <w:p w:rsidR="00ED61CB" w:rsidRPr="00A0777A" w:rsidRDefault="00ED61CB" w:rsidP="00FB0850">
            <w:pPr>
              <w:pStyle w:val="Web"/>
              <w:ind w:firstLine="0"/>
              <w:jc w:val="both"/>
              <w:rPr>
                <w:iCs/>
                <w:sz w:val="22"/>
                <w:szCs w:val="22"/>
              </w:rPr>
            </w:pPr>
            <w:r w:rsidRPr="00A0777A">
              <w:rPr>
                <w:iCs/>
                <w:sz w:val="22"/>
                <w:szCs w:val="22"/>
              </w:rPr>
              <w:t xml:space="preserve">ПК-3.3. </w:t>
            </w:r>
            <w:r w:rsidRPr="00A0777A">
              <w:rPr>
                <w:i/>
                <w:iCs/>
                <w:sz w:val="22"/>
                <w:szCs w:val="22"/>
              </w:rPr>
              <w:t>Владеть</w:t>
            </w:r>
            <w:r w:rsidRPr="00A0777A">
              <w:rPr>
                <w:iCs/>
                <w:sz w:val="22"/>
                <w:szCs w:val="22"/>
              </w:rPr>
              <w:t xml:space="preserve">: методикой журнальной формы ведения учета, методикой начисления амортизации по основным средствам и нематериальным активам; методикой расчетов с контрагентами; методикой калькулирования затрат бюджетного учреждения, </w:t>
            </w:r>
            <w:r w:rsidRPr="00A0777A">
              <w:rPr>
                <w:iCs/>
                <w:sz w:val="22"/>
                <w:szCs w:val="22"/>
              </w:rPr>
              <w:lastRenderedPageBreak/>
              <w:t>методикой отражения обязательств в отчетности организации; методикой формирования отчетности по финансовым результатам; методикой формирования лимитов и субсидий; навыками аналитических оценок бухгалтерской (финансовой) отчетности бюджетных и некоммерческих организаций.</w:t>
            </w:r>
          </w:p>
          <w:p w:rsidR="00ED61CB" w:rsidRPr="00C87B34" w:rsidRDefault="00ED61CB" w:rsidP="00FB0850">
            <w:pPr>
              <w:pStyle w:val="Web"/>
              <w:ind w:firstLine="0"/>
              <w:jc w:val="both"/>
              <w:rPr>
                <w:color w:val="000000"/>
                <w:shd w:val="clear" w:color="auto" w:fill="FFFFFF"/>
              </w:rPr>
            </w:pPr>
            <w:r w:rsidRPr="00C87B34">
              <w:rPr>
                <w:color w:val="000000"/>
                <w:lang w:eastAsia="ru-RU"/>
              </w:rPr>
              <w:t>методами анализа данных,</w:t>
            </w:r>
            <w:r w:rsidRPr="00C87B34">
              <w:rPr>
                <w:rStyle w:val="21"/>
                <w:color w:val="000000"/>
                <w:sz w:val="24"/>
              </w:rPr>
              <w:t xml:space="preserve"> характеризующих деятельность бюджетных и нек</w:t>
            </w:r>
            <w:r>
              <w:rPr>
                <w:rStyle w:val="21"/>
                <w:color w:val="000000"/>
                <w:sz w:val="24"/>
              </w:rPr>
              <w:t>оммерческих организаций.</w:t>
            </w:r>
          </w:p>
        </w:tc>
      </w:tr>
    </w:tbl>
    <w:p w:rsidR="00ED61CB" w:rsidRDefault="00ED61CB" w:rsidP="00DC6037">
      <w:pPr>
        <w:spacing w:after="0" w:line="240" w:lineRule="auto"/>
        <w:ind w:firstLine="708"/>
        <w:textAlignment w:val="baseline"/>
        <w:outlineLvl w:val="1"/>
        <w:rPr>
          <w:rFonts w:ascii="Times New Roman" w:hAnsi="Times New Roman"/>
          <w:b/>
          <w:bCs/>
          <w:iCs/>
          <w:color w:val="000000"/>
          <w:sz w:val="24"/>
          <w:szCs w:val="24"/>
          <w:bdr w:val="none" w:sz="0" w:space="0" w:color="auto" w:frame="1"/>
          <w:lang w:eastAsia="ru-RU"/>
        </w:rPr>
      </w:pPr>
    </w:p>
    <w:p w:rsidR="00ED61CB" w:rsidRPr="005E6EBA" w:rsidRDefault="00ED61CB" w:rsidP="00DC6037">
      <w:pPr>
        <w:spacing w:after="0" w:line="240" w:lineRule="auto"/>
        <w:ind w:firstLine="708"/>
        <w:textAlignment w:val="baseline"/>
        <w:outlineLvl w:val="1"/>
        <w:rPr>
          <w:rFonts w:ascii="Times New Roman" w:hAnsi="Times New Roman"/>
          <w:b/>
          <w:bCs/>
          <w:iCs/>
          <w:color w:val="000000"/>
          <w:sz w:val="24"/>
          <w:szCs w:val="24"/>
          <w:bdr w:val="none" w:sz="0" w:space="0" w:color="auto" w:frame="1"/>
          <w:lang w:eastAsia="ru-RU"/>
        </w:rPr>
      </w:pPr>
      <w:r w:rsidRPr="005E6EBA">
        <w:rPr>
          <w:rFonts w:ascii="Times New Roman" w:hAnsi="Times New Roman"/>
          <w:b/>
          <w:bCs/>
          <w:iCs/>
          <w:color w:val="000000"/>
          <w:sz w:val="24"/>
          <w:szCs w:val="24"/>
          <w:bdr w:val="none" w:sz="0" w:space="0" w:color="auto" w:frame="1"/>
          <w:lang w:eastAsia="ru-RU"/>
        </w:rPr>
        <w:t>4. Тематический план изучения дисциплины</w:t>
      </w:r>
    </w:p>
    <w:p w:rsidR="00ED61CB" w:rsidRPr="00440BED" w:rsidRDefault="00ED61CB" w:rsidP="00DC6037">
      <w:pPr>
        <w:suppressAutoHyphens/>
        <w:spacing w:after="0" w:line="240" w:lineRule="auto"/>
        <w:jc w:val="both"/>
        <w:rPr>
          <w:rFonts w:ascii="Times New Roman" w:hAnsi="Times New Roman"/>
          <w:i/>
          <w:sz w:val="24"/>
          <w:szCs w:val="24"/>
        </w:rPr>
      </w:pPr>
      <w:r w:rsidRPr="00440BED">
        <w:rPr>
          <w:rFonts w:ascii="Times New Roman" w:hAnsi="Times New Roman"/>
          <w:i/>
          <w:sz w:val="24"/>
          <w:szCs w:val="24"/>
        </w:rPr>
        <w:t>См</w:t>
      </w:r>
      <w:r>
        <w:rPr>
          <w:rFonts w:ascii="Times New Roman" w:hAnsi="Times New Roman"/>
          <w:i/>
          <w:sz w:val="24"/>
          <w:szCs w:val="24"/>
        </w:rPr>
        <w:t>.</w:t>
      </w:r>
      <w:r w:rsidRPr="00440BED">
        <w:rPr>
          <w:rFonts w:ascii="Times New Roman" w:hAnsi="Times New Roman"/>
          <w:i/>
          <w:sz w:val="24"/>
          <w:szCs w:val="24"/>
        </w:rPr>
        <w:t xml:space="preserve"> приложение</w:t>
      </w:r>
    </w:p>
    <w:p w:rsidR="00ED61CB" w:rsidRDefault="00ED61CB" w:rsidP="00DC6037">
      <w:pPr>
        <w:spacing w:after="0" w:line="240" w:lineRule="auto"/>
        <w:ind w:firstLine="708"/>
        <w:textAlignment w:val="baseline"/>
        <w:rPr>
          <w:rFonts w:ascii="Times New Roman" w:hAnsi="Times New Roman"/>
          <w:b/>
          <w:bCs/>
          <w:iCs/>
          <w:color w:val="000000"/>
          <w:sz w:val="24"/>
          <w:szCs w:val="24"/>
          <w:bdr w:val="none" w:sz="0" w:space="0" w:color="auto" w:frame="1"/>
          <w:lang w:eastAsia="ru-RU"/>
        </w:rPr>
      </w:pPr>
    </w:p>
    <w:p w:rsidR="00ED61CB" w:rsidRDefault="00ED61CB" w:rsidP="00DC6037">
      <w:pPr>
        <w:spacing w:after="0" w:line="240" w:lineRule="auto"/>
        <w:ind w:firstLine="708"/>
        <w:textAlignment w:val="baseline"/>
        <w:rPr>
          <w:rFonts w:ascii="Times New Roman" w:hAnsi="Times New Roman"/>
          <w:b/>
          <w:bCs/>
          <w:iCs/>
          <w:color w:val="000000"/>
          <w:sz w:val="24"/>
          <w:szCs w:val="24"/>
          <w:bdr w:val="none" w:sz="0" w:space="0" w:color="auto" w:frame="1"/>
          <w:lang w:eastAsia="ru-RU"/>
        </w:rPr>
      </w:pPr>
      <w:r w:rsidRPr="005E6EBA">
        <w:rPr>
          <w:rFonts w:ascii="Times New Roman" w:hAnsi="Times New Roman"/>
          <w:b/>
          <w:bCs/>
          <w:iCs/>
          <w:color w:val="000000"/>
          <w:sz w:val="24"/>
          <w:szCs w:val="24"/>
          <w:bdr w:val="none" w:sz="0" w:space="0" w:color="auto" w:frame="1"/>
          <w:lang w:eastAsia="ru-RU"/>
        </w:rPr>
        <w:t>5. Содержание разделов и тем дисциплины</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1. Понятие бюджетной системы РФ и принципы ее осуществления</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Бюджетный механизм и его структура. Бюджетное законодательство. Бюджетный кодекс Российской Федерации как кодифицированный акт, регулирующий бюджетные правоотношения. Принципы бюджетной системы. Участники бюджетного процесса. Задачи бюджетного процесса. Рассмотрение, утверждение и исполнение бюджета. Реформирование бюджетного процесса в РФ.</w:t>
      </w:r>
    </w:p>
    <w:p w:rsidR="00ED61CB" w:rsidRPr="0006223B" w:rsidRDefault="00ED61CB" w:rsidP="00326534">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2. Бюджетная классификация как основа бюджетного бухгалтерского учета</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Бюджетная классификация: сущность и структура. Классификация доходов бюджета. Бюджетная классификация расходов. Функциональная классификация расходов. Ведомственная классификация расходов. Экономическая классификация расходов. Классификация источников финансирования дефицитов бюджетов РФ.</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3. Нормативное регулирование бюджетного бухгалтерского учета в РФ</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 xml:space="preserve">Нормативные документы организации и ведения учета бюджетных и некоммерческих организаций. Наиболее существенные изменения в учете с </w:t>
      </w:r>
      <w:r>
        <w:rPr>
          <w:rFonts w:ascii="Times New Roman" w:hAnsi="Times New Roman"/>
          <w:color w:val="000000"/>
          <w:sz w:val="24"/>
          <w:szCs w:val="24"/>
          <w:bdr w:val="none" w:sz="0" w:space="0" w:color="auto" w:frame="1"/>
          <w:lang w:eastAsia="ru-RU"/>
        </w:rPr>
        <w:t xml:space="preserve">принятием ФЗ № 402 </w:t>
      </w:r>
      <w:r w:rsidRPr="0006223B">
        <w:rPr>
          <w:rFonts w:ascii="Times New Roman" w:hAnsi="Times New Roman"/>
          <w:color w:val="000000"/>
          <w:sz w:val="24"/>
          <w:szCs w:val="24"/>
          <w:bdr w:val="none" w:sz="0" w:space="0" w:color="auto" w:frame="1"/>
          <w:lang w:eastAsia="ru-RU"/>
        </w:rPr>
        <w:t xml:space="preserve"> «О бухгалтерском учете». Единый План счетов бюджетного учета, Инструкция по бюджетному учету (приказ Минфина </w:t>
      </w:r>
      <w:r>
        <w:rPr>
          <w:rFonts w:ascii="Times New Roman" w:hAnsi="Times New Roman"/>
          <w:color w:val="000000"/>
          <w:sz w:val="24"/>
          <w:szCs w:val="24"/>
          <w:bdr w:val="none" w:sz="0" w:space="0" w:color="auto" w:frame="1"/>
          <w:lang w:eastAsia="ru-RU"/>
        </w:rPr>
        <w:t>РФ № №157н с послед.ред.</w:t>
      </w:r>
      <w:r w:rsidRPr="0006223B">
        <w:rPr>
          <w:rFonts w:ascii="Times New Roman" w:hAnsi="Times New Roman"/>
          <w:color w:val="000000"/>
          <w:sz w:val="24"/>
          <w:szCs w:val="24"/>
          <w:bdr w:val="none" w:sz="0" w:space="0" w:color="auto" w:frame="1"/>
          <w:lang w:eastAsia="ru-RU"/>
        </w:rPr>
        <w:t>)</w:t>
      </w:r>
      <w:r>
        <w:rPr>
          <w:rFonts w:ascii="Times New Roman" w:hAnsi="Times New Roman"/>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Инструкция о порядке составления и предоставления годовой, квартальной и месячной отчетности (приказ Минфин</w:t>
      </w:r>
      <w:r>
        <w:rPr>
          <w:rFonts w:ascii="Times New Roman" w:hAnsi="Times New Roman"/>
          <w:color w:val="000000"/>
          <w:sz w:val="24"/>
          <w:szCs w:val="24"/>
          <w:bdr w:val="none" w:sz="0" w:space="0" w:color="auto" w:frame="1"/>
          <w:lang w:eastAsia="ru-RU"/>
        </w:rPr>
        <w:t>а РФ № 191н  с послед.ред.,</w:t>
      </w:r>
      <w:r w:rsidRPr="0006223B">
        <w:rPr>
          <w:rFonts w:ascii="Times New Roman" w:hAnsi="Times New Roman"/>
          <w:color w:val="000000"/>
          <w:sz w:val="24"/>
          <w:szCs w:val="24"/>
          <w:bdr w:val="none" w:sz="0" w:space="0" w:color="auto" w:frame="1"/>
          <w:lang w:eastAsia="ru-RU"/>
        </w:rPr>
        <w:t xml:space="preserve"> п</w:t>
      </w:r>
      <w:r>
        <w:rPr>
          <w:rFonts w:ascii="Times New Roman" w:hAnsi="Times New Roman"/>
          <w:color w:val="000000"/>
          <w:sz w:val="24"/>
          <w:szCs w:val="24"/>
          <w:bdr w:val="none" w:sz="0" w:space="0" w:color="auto" w:frame="1"/>
          <w:lang w:eastAsia="ru-RU"/>
        </w:rPr>
        <w:t>риказ №33н  с послед. ред.</w:t>
      </w:r>
      <w:r w:rsidRPr="0006223B">
        <w:rPr>
          <w:rFonts w:ascii="Times New Roman" w:hAnsi="Times New Roman"/>
          <w:color w:val="000000"/>
          <w:sz w:val="24"/>
          <w:szCs w:val="24"/>
          <w:bdr w:val="none" w:sz="0" w:space="0" w:color="auto" w:frame="1"/>
          <w:lang w:eastAsia="ru-RU"/>
        </w:rPr>
        <w:t>). Актуальные вопросы правового регулирования приносящей доход деятельности.</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4. Реформирование бюджетного процесса, цели и задачи</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Концепция реформирования бюджетного процесса, цели и задачи. Итоги, проблемы и перспективы бюджетных реформ. Задачи реформы, с</w:t>
      </w:r>
      <w:r>
        <w:rPr>
          <w:rFonts w:ascii="Times New Roman" w:hAnsi="Times New Roman"/>
          <w:color w:val="000000"/>
          <w:sz w:val="24"/>
          <w:szCs w:val="24"/>
          <w:bdr w:val="none" w:sz="0" w:space="0" w:color="auto" w:frame="1"/>
          <w:lang w:eastAsia="ru-RU"/>
        </w:rPr>
        <w:t xml:space="preserve">огласно ФЗ № 83-ФЗ </w:t>
      </w:r>
      <w:r w:rsidRPr="0006223B">
        <w:rPr>
          <w:rFonts w:ascii="Times New Roman" w:hAnsi="Times New Roman"/>
          <w:color w:val="000000"/>
          <w:sz w:val="24"/>
          <w:szCs w:val="24"/>
          <w:bdr w:val="none" w:sz="0" w:space="0" w:color="auto" w:frame="1"/>
          <w:lang w:eastAsia="ru-RU"/>
        </w:rPr>
        <w:t xml:space="preserve"> «О внесении изменений в отдельные законодательные акты РФ в связи с совершенствованием правового положения государствен</w:t>
      </w:r>
      <w:r>
        <w:rPr>
          <w:rFonts w:ascii="Times New Roman" w:hAnsi="Times New Roman"/>
          <w:color w:val="000000"/>
          <w:sz w:val="24"/>
          <w:szCs w:val="24"/>
          <w:bdr w:val="none" w:sz="0" w:space="0" w:color="auto" w:frame="1"/>
          <w:lang w:eastAsia="ru-RU"/>
        </w:rPr>
        <w:t>ных (муниципальных) учреждений» с послед.ред.</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Формирование и исполнение государственного (муниципального) задания. Бюджетные инвестиции в объекты государственной (муниципальной) собственности. Нормативные затраты на оказание государственных (муниципальных) услуг. План финансово- хозяйственной деятельности бюджетных и автономных учреждений. Развитие государственной информационной системы о результатах финансово- хозяйственной деятельности бюджетных учреждений.</w:t>
      </w:r>
    </w:p>
    <w:p w:rsidR="00ED61CB" w:rsidRPr="0006223B" w:rsidRDefault="00ED61CB" w:rsidP="00326534">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 xml:space="preserve">Тема 5. Порядок формирования учетной политики бюджетных и </w:t>
      </w:r>
      <w:r>
        <w:rPr>
          <w:rFonts w:ascii="Times New Roman" w:hAnsi="Times New Roman"/>
          <w:b/>
          <w:bCs/>
          <w:color w:val="000000"/>
          <w:sz w:val="24"/>
          <w:szCs w:val="24"/>
          <w:bdr w:val="none" w:sz="0" w:space="0" w:color="auto" w:frame="1"/>
          <w:lang w:eastAsia="ru-RU"/>
        </w:rPr>
        <w:t>н</w:t>
      </w:r>
      <w:r w:rsidRPr="0006223B">
        <w:rPr>
          <w:rFonts w:ascii="Times New Roman" w:hAnsi="Times New Roman"/>
          <w:b/>
          <w:bCs/>
          <w:color w:val="000000"/>
          <w:sz w:val="24"/>
          <w:szCs w:val="24"/>
          <w:bdr w:val="none" w:sz="0" w:space="0" w:color="auto" w:frame="1"/>
          <w:lang w:eastAsia="ru-RU"/>
        </w:rPr>
        <w:t>екоммерческих организаций</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Учетная политика бюджетной организации, нормативное регулирование. Состав учетной политики учреждений различных организационно- правовых форм. Методические аспекты учетной политики. Единый план счетов бюджетного учета, порядок его применения. Рабочий план счетов учреждений (казенных, бюджетных, автономных). Объекты бюджетного учета, методы оценки активов и обязательств. Требования к первичным учетным документам и регистрам. Журнальная форма ведения учета.</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lastRenderedPageBreak/>
        <w:t>Тема 6. Нефинансовые активы бюджетных учреждений, структура, особенности учета</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Состав нефинансовых активов бюджетной организации. Задачи учета, классификация и оценка объектов нефинансовых активов. Синтетический и аналитический учет наличия и движения основных средств. Порядок начисления и учет амортизации основных средств и нематериальных активов. Учет непроизведенных активов. Особенности учета вложений в нефинансовые активы. Учет материальных запасов и готовой продукции. Документальное оформление учета объектов нефинансовых активов.</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7. Финансовые активы учреждения, порядок учета</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Состав финансовых активов бюджетной организации. Порядок ведения кассовых операций.Порядок открытия и ведения лицевых счетов в органах Федерального Казначейства. Учет денежных средств учреждения на банковских счетах. Учет финансовых вложений. Инвентаризация денежных средств и финансовых вложений. Учет расчетов с дебиторами (по доходам, по выданным авансам, по бюджетным ссудам и кредитам). Учет расчетов с подотчетными лицами. Учет внутренних расчетов между органами, осуществляющими кассовое исполнение бюджетов. Учет расчетов по недостачам нефинансовых и финансовых активов.</w:t>
      </w:r>
    </w:p>
    <w:p w:rsidR="00ED61CB" w:rsidRPr="0006223B" w:rsidRDefault="00ED61CB" w:rsidP="00326534">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8. Учет затрат в бюджетных и некоммерческих организациях, порядок формирования себестоимости (работ, услуг)</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Нормативное регулирование учета затрат в бюджетных учреждениях. Правила распределения затрат. Учет затрат по экономическим элементам и по статьям калькуляции, по способу включения в себестоимость. Расходы прямые, общехозяйственные и накладные. Порядок распределения расходов с учетом отраслевой специфики. Финансовое обеспечение выполнения государственного (муниципального) задания. Распределение расходов при планировании финансово- хозяйственной деятельности учреждения. Деление расходов на прямые и косвенные в бухгалтерском и налоговом учете.</w:t>
      </w:r>
    </w:p>
    <w:p w:rsidR="00ED61CB" w:rsidRPr="0006223B" w:rsidRDefault="00ED61CB" w:rsidP="003D1A02">
      <w:pPr>
        <w:spacing w:after="0" w:line="240" w:lineRule="auto"/>
        <w:ind w:firstLine="709"/>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9.</w:t>
      </w:r>
      <w:r w:rsidRPr="0006223B">
        <w:rPr>
          <w:rFonts w:ascii="Times New Roman" w:hAnsi="Times New Roman"/>
          <w:color w:val="000000"/>
          <w:sz w:val="24"/>
          <w:szCs w:val="24"/>
          <w:bdr w:val="none" w:sz="0" w:space="0" w:color="auto" w:frame="1"/>
          <w:lang w:eastAsia="ru-RU"/>
        </w:rPr>
        <w:t> </w:t>
      </w:r>
      <w:r w:rsidRPr="0006223B">
        <w:rPr>
          <w:rFonts w:ascii="Times New Roman" w:hAnsi="Times New Roman"/>
          <w:b/>
          <w:bCs/>
          <w:color w:val="000000"/>
          <w:sz w:val="24"/>
          <w:szCs w:val="24"/>
          <w:bdr w:val="none" w:sz="0" w:space="0" w:color="auto" w:frame="1"/>
          <w:lang w:eastAsia="ru-RU"/>
        </w:rPr>
        <w:t>Учет обязательств бюджетной организации</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Структура обязательств бюджетной и некоммерческой организации. Учет расчетов с кредиторами по долговым обязательствам. Учет расчетов с поставщиками и подрядчиками. Учет расчетов по платежам в бюджет. Учет прочих расчетов с кредиторами. Синтетический и аналитический учет расчетов по оплате труда. Учет удержаний из заработной платы, учет депонированной заработной платы. Учет расчетов по обязательному социальному страхованию. Учет внутриведомственных расчетов.</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10. Учет и формирование финансового результата</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Метод начисления финансовых результатов бюджетного учреждения (текущей деятельности, прошлых отчетных периодов). Классификация доходов бюджетного учреждения и некоммерческих организаций. Классификация и группировка расходов бюджетного учреждения и некоммерческих организаций. Особенности ведения учета доходов и расходов от приносящей доход деятельности. Операции по закрытию счетов по бюджетной и внебюджетной деятельности. Синтетический и аналитический учет результатов финансовой деятельности.</w:t>
      </w:r>
    </w:p>
    <w:p w:rsidR="00ED61CB" w:rsidRPr="0006223B" w:rsidRDefault="00ED61CB" w:rsidP="003D1A02">
      <w:pPr>
        <w:spacing w:after="0" w:line="240" w:lineRule="auto"/>
        <w:ind w:firstLine="709"/>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11. Учет санкционирования расходов</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color w:val="000000"/>
          <w:sz w:val="24"/>
          <w:szCs w:val="24"/>
          <w:bdr w:val="none" w:sz="0" w:space="0" w:color="auto" w:frame="1"/>
          <w:lang w:eastAsia="ru-RU"/>
        </w:rPr>
        <w:t>Нормативное регулирование санкционирования расходов. Отражение в учете операций по предоставлению субсидий. Доведение лимитов бюджетных обязательств. Принятие и исполнение бюджетных обязательств. Синтетический и аналитический учет санкционирования расходов. Корреспонденции счетов по учету санкционирования расходов.</w:t>
      </w:r>
    </w:p>
    <w:p w:rsidR="00ED61CB" w:rsidRPr="0006223B" w:rsidRDefault="00ED61CB" w:rsidP="00326534">
      <w:pPr>
        <w:spacing w:after="0" w:line="240" w:lineRule="auto"/>
        <w:ind w:firstLine="709"/>
        <w:jc w:val="both"/>
        <w:textAlignment w:val="baseline"/>
        <w:rPr>
          <w:rFonts w:ascii="Times New Roman" w:hAnsi="Times New Roman"/>
          <w:color w:val="000000"/>
          <w:sz w:val="24"/>
          <w:szCs w:val="24"/>
          <w:lang w:eastAsia="ru-RU"/>
        </w:rPr>
      </w:pPr>
      <w:r w:rsidRPr="0006223B">
        <w:rPr>
          <w:rFonts w:ascii="Times New Roman" w:hAnsi="Times New Roman"/>
          <w:b/>
          <w:bCs/>
          <w:color w:val="000000"/>
          <w:sz w:val="24"/>
          <w:szCs w:val="24"/>
          <w:bdr w:val="none" w:sz="0" w:space="0" w:color="auto" w:frame="1"/>
          <w:lang w:eastAsia="ru-RU"/>
        </w:rPr>
        <w:t>Тема 12</w:t>
      </w:r>
      <w:r w:rsidRPr="0006223B">
        <w:rPr>
          <w:rFonts w:ascii="Times New Roman" w:hAnsi="Times New Roman"/>
          <w:color w:val="000000"/>
          <w:sz w:val="24"/>
          <w:szCs w:val="24"/>
          <w:bdr w:val="none" w:sz="0" w:space="0" w:color="auto" w:frame="1"/>
          <w:lang w:eastAsia="ru-RU"/>
        </w:rPr>
        <w:t>. </w:t>
      </w:r>
      <w:r w:rsidRPr="0006223B">
        <w:rPr>
          <w:rFonts w:ascii="Times New Roman" w:hAnsi="Times New Roman"/>
          <w:b/>
          <w:bCs/>
          <w:color w:val="000000"/>
          <w:sz w:val="24"/>
          <w:szCs w:val="24"/>
          <w:bdr w:val="none" w:sz="0" w:space="0" w:color="auto" w:frame="1"/>
          <w:lang w:eastAsia="ru-RU"/>
        </w:rPr>
        <w:t>Отчетность бюджетных и некоммерческих организаций, порядокподготовки и представления отчетности</w:t>
      </w:r>
      <w:r>
        <w:rPr>
          <w:rFonts w:ascii="Times New Roman" w:hAnsi="Times New Roman"/>
          <w:b/>
          <w:bCs/>
          <w:color w:val="000000"/>
          <w:sz w:val="24"/>
          <w:szCs w:val="24"/>
          <w:bdr w:val="none" w:sz="0" w:space="0" w:color="auto" w:frame="1"/>
          <w:lang w:eastAsia="ru-RU"/>
        </w:rPr>
        <w:t>.</w:t>
      </w:r>
    </w:p>
    <w:p w:rsidR="00ED61CB" w:rsidRPr="0006223B" w:rsidRDefault="00ED61CB" w:rsidP="003D1A02">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6223B">
        <w:rPr>
          <w:rFonts w:ascii="Times New Roman" w:hAnsi="Times New Roman"/>
          <w:color w:val="000000"/>
          <w:sz w:val="24"/>
          <w:szCs w:val="24"/>
          <w:bdr w:val="none" w:sz="0" w:space="0" w:color="auto" w:frame="1"/>
          <w:lang w:eastAsia="ru-RU"/>
        </w:rPr>
        <w:lastRenderedPageBreak/>
        <w:t>Нормативные документы, регулирующие состав, порядок подготовки и предоставления отчетности учреждений различных организационно- правовых форм. Состав отчетности казенных, бюджетных и автономных учреждений. Порядоксоставления баланса. Порядок составления отчета о финансовых результатах. Порядок составления отчетов об исполнении бюджетов. Состав месячной бюджетной отчетности. Состав квартальной отчетности казенных, бюджетных и автономных учреждений. Состав и требования к Пояснительной записке к отчетности учреждения.</w:t>
      </w:r>
    </w:p>
    <w:p w:rsidR="00ED61CB" w:rsidRPr="00352951" w:rsidRDefault="00ED61CB" w:rsidP="003D1A02">
      <w:pPr>
        <w:spacing w:after="0" w:line="240" w:lineRule="auto"/>
        <w:ind w:firstLine="709"/>
        <w:jc w:val="both"/>
        <w:textAlignment w:val="baseline"/>
        <w:rPr>
          <w:rFonts w:ascii="Arial" w:hAnsi="Arial" w:cs="Arial"/>
          <w:color w:val="000000"/>
          <w:sz w:val="20"/>
          <w:szCs w:val="20"/>
          <w:lang w:eastAsia="ru-RU"/>
        </w:rPr>
      </w:pPr>
    </w:p>
    <w:p w:rsidR="00ED61CB" w:rsidRPr="00F9714B" w:rsidRDefault="00ED61CB" w:rsidP="003D1A02">
      <w:pPr>
        <w:spacing w:after="0" w:line="240" w:lineRule="auto"/>
        <w:ind w:firstLine="709"/>
        <w:textAlignment w:val="baseline"/>
        <w:outlineLvl w:val="1"/>
        <w:rPr>
          <w:rFonts w:ascii="Arial" w:hAnsi="Arial" w:cs="Arial"/>
          <w:b/>
          <w:bCs/>
          <w:color w:val="000000"/>
          <w:sz w:val="36"/>
          <w:szCs w:val="36"/>
          <w:lang w:eastAsia="ru-RU"/>
        </w:rPr>
      </w:pPr>
      <w:r w:rsidRPr="00F9714B">
        <w:rPr>
          <w:rFonts w:ascii="inherit" w:hAnsi="inherit" w:cs="Arial"/>
          <w:b/>
          <w:bCs/>
          <w:iCs/>
          <w:color w:val="000000"/>
          <w:sz w:val="24"/>
          <w:szCs w:val="24"/>
          <w:bdr w:val="none" w:sz="0" w:space="0" w:color="auto" w:frame="1"/>
          <w:lang w:eastAsia="ru-RU"/>
        </w:rPr>
        <w:t>6. </w:t>
      </w:r>
      <w:bookmarkStart w:id="0" w:name="prakt"/>
      <w:bookmarkEnd w:id="0"/>
      <w:r w:rsidRPr="00F9714B">
        <w:rPr>
          <w:rFonts w:ascii="inherit" w:hAnsi="inherit" w:cs="Arial"/>
          <w:b/>
          <w:bCs/>
          <w:iCs/>
          <w:color w:val="000000"/>
          <w:sz w:val="24"/>
          <w:szCs w:val="24"/>
          <w:bdr w:val="none" w:sz="0" w:space="0" w:color="auto" w:frame="1"/>
          <w:lang w:eastAsia="ru-RU"/>
        </w:rPr>
        <w:t>План практических (семинарских) занятий</w:t>
      </w:r>
    </w:p>
    <w:tbl>
      <w:tblPr>
        <w:tblW w:w="4906" w:type="pct"/>
        <w:jc w:val="center"/>
        <w:tblInd w:w="-416" w:type="dxa"/>
        <w:tblBorders>
          <w:top w:val="outset" w:sz="2" w:space="0" w:color="auto"/>
          <w:left w:val="outset" w:sz="2" w:space="0" w:color="auto"/>
          <w:bottom w:val="outset" w:sz="2" w:space="0" w:color="auto"/>
          <w:right w:val="outset" w:sz="2" w:space="0" w:color="auto"/>
        </w:tblBorders>
        <w:tblCellMar>
          <w:top w:w="120" w:type="dxa"/>
          <w:left w:w="120" w:type="dxa"/>
          <w:bottom w:w="120" w:type="dxa"/>
          <w:right w:w="120" w:type="dxa"/>
        </w:tblCellMar>
        <w:tblLook w:val="00A0" w:firstRow="1" w:lastRow="0" w:firstColumn="1" w:lastColumn="0" w:noHBand="0" w:noVBand="0"/>
      </w:tblPr>
      <w:tblGrid>
        <w:gridCol w:w="527"/>
        <w:gridCol w:w="2040"/>
        <w:gridCol w:w="3444"/>
        <w:gridCol w:w="1556"/>
        <w:gridCol w:w="1848"/>
      </w:tblGrid>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 п/п</w:t>
            </w:r>
          </w:p>
        </w:tc>
        <w:tc>
          <w:tcPr>
            <w:tcW w:w="204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Наименование темы дисциплины</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Наименование и  содержание практических (семинарских) занятий, литература для подготовки к занятиям</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Формируемые</w:t>
            </w:r>
          </w:p>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компетенции</w:t>
            </w:r>
          </w:p>
        </w:tc>
        <w:tc>
          <w:tcPr>
            <w:tcW w:w="1854"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Формы</w:t>
            </w:r>
          </w:p>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контроля</w:t>
            </w:r>
          </w:p>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усвоения</w:t>
            </w:r>
          </w:p>
          <w:p w:rsidR="00ED61CB" w:rsidRPr="00744E21" w:rsidRDefault="00ED61CB" w:rsidP="00E319C9">
            <w:pPr>
              <w:spacing w:after="0" w:line="240" w:lineRule="auto"/>
              <w:jc w:val="center"/>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знаний</w:t>
            </w:r>
          </w:p>
        </w:tc>
      </w:tr>
      <w:tr w:rsidR="00ED61CB" w:rsidRPr="00744E21" w:rsidTr="00326534">
        <w:trPr>
          <w:trHeight w:val="1468"/>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lang w:eastAsia="ru-RU"/>
              </w:rPr>
              <w:t>1.</w:t>
            </w:r>
          </w:p>
        </w:tc>
        <w:tc>
          <w:tcPr>
            <w:tcW w:w="204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Понятие бюджетной системы РФ и принципы ее осуществления</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Бюджетная система РФ, бюджетный механизм.</w:t>
            </w:r>
          </w:p>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Цель-Ознакомление с бюджетным механизмом</w:t>
            </w:r>
            <w:r w:rsidRPr="00744E21">
              <w:rPr>
                <w:rFonts w:ascii="Times New Roman" w:hAnsi="Times New Roman"/>
                <w:b/>
                <w:bCs/>
                <w:color w:val="000000"/>
                <w:sz w:val="20"/>
                <w:szCs w:val="20"/>
                <w:bdr w:val="none" w:sz="0" w:space="0" w:color="auto" w:frame="1"/>
                <w:lang w:eastAsia="ru-RU"/>
              </w:rPr>
              <w:t>.</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1.Социально- экономическая сущность бюджета.</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2.Структура бюджетного механизма.</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3.Этапы бюджетного планирования.</w:t>
            </w:r>
          </w:p>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 xml:space="preserve">Дискуссия, эссе, </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2.</w:t>
            </w:r>
          </w:p>
        </w:tc>
        <w:tc>
          <w:tcPr>
            <w:tcW w:w="204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Бюджетная классификация как основа бюджетного бухгалтерского учета</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Классификация доходов и расходов в бюджете.</w:t>
            </w:r>
          </w:p>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 xml:space="preserve">Цель </w:t>
            </w:r>
            <w:r w:rsidRPr="00744E21">
              <w:rPr>
                <w:rFonts w:ascii="Times New Roman" w:hAnsi="Times New Roman"/>
                <w:b/>
                <w:bCs/>
                <w:color w:val="000000"/>
                <w:sz w:val="20"/>
                <w:szCs w:val="20"/>
                <w:bdr w:val="none" w:sz="0" w:space="0" w:color="auto" w:frame="1"/>
                <w:lang w:eastAsia="ru-RU"/>
              </w:rPr>
              <w:t xml:space="preserve">- </w:t>
            </w:r>
            <w:r w:rsidRPr="00744E21">
              <w:rPr>
                <w:rFonts w:ascii="Times New Roman" w:hAnsi="Times New Roman"/>
                <w:bCs/>
                <w:color w:val="000000"/>
                <w:sz w:val="20"/>
                <w:szCs w:val="20"/>
                <w:bdr w:val="none" w:sz="0" w:space="0" w:color="auto" w:frame="1"/>
                <w:lang w:eastAsia="ru-RU"/>
              </w:rPr>
              <w:t>Ознакомление с классификацией в бюджете</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1.Бюджетная классификация: сущность и структура.</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2.Классификация доходов бюджета РФ.</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3.Бюджетная классификация расходов.</w:t>
            </w:r>
          </w:p>
          <w:p w:rsidR="00ED61CB" w:rsidRPr="00744E21" w:rsidRDefault="00ED61CB" w:rsidP="00E319C9">
            <w:pPr>
              <w:spacing w:after="0" w:line="240" w:lineRule="auto"/>
              <w:textAlignment w:val="baseline"/>
              <w:rPr>
                <w:rFonts w:ascii="Times New Roman" w:hAnsi="Times New Roman"/>
                <w:color w:val="000000"/>
                <w:sz w:val="20"/>
                <w:szCs w:val="20"/>
                <w:bdr w:val="none" w:sz="0" w:space="0" w:color="auto" w:frame="1"/>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интернет-ресурсы.</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подготовка сообщений, решение задач</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3.</w:t>
            </w:r>
          </w:p>
        </w:tc>
        <w:tc>
          <w:tcPr>
            <w:tcW w:w="204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Нормативное регулирование бюджетного бухгалтерского учета в РФ</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Нормативные документы и нормативное регулирование.</w:t>
            </w:r>
          </w:p>
          <w:p w:rsidR="00ED61CB" w:rsidRPr="00744E21" w:rsidRDefault="00ED61CB" w:rsidP="00E319C9">
            <w:pPr>
              <w:spacing w:after="0" w:line="240" w:lineRule="auto"/>
              <w:textAlignment w:val="baseline"/>
              <w:rPr>
                <w:rFonts w:ascii="Times New Roman" w:hAnsi="Times New Roman"/>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 Ознакомление снормативно- законодательной базой.</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1.Нормативные документы организации и ведения учета бюджетных и некоммерческих организаций.</w:t>
            </w:r>
          </w:p>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3.Роль единого Плана счетов бюджетного учета, Инструкции по б</w:t>
            </w:r>
            <w:r>
              <w:rPr>
                <w:rFonts w:ascii="Times New Roman" w:hAnsi="Times New Roman"/>
                <w:color w:val="000000"/>
                <w:sz w:val="20"/>
                <w:szCs w:val="20"/>
                <w:bdr w:val="none" w:sz="0" w:space="0" w:color="auto" w:frame="1"/>
                <w:lang w:eastAsia="ru-RU"/>
              </w:rPr>
              <w:t>юджетному учету.</w:t>
            </w:r>
          </w:p>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4.Нормативное регулирование порядка составления и предоставления годовой, квартальной и месячной отчетности бюджетных и некоммерческих организаций.</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xml:space="preserve">, интернет- </w:t>
            </w:r>
            <w:r w:rsidRPr="00744E21">
              <w:rPr>
                <w:rFonts w:ascii="Times New Roman" w:hAnsi="Times New Roman"/>
                <w:color w:val="000000"/>
                <w:sz w:val="20"/>
                <w:szCs w:val="20"/>
                <w:bdr w:val="none" w:sz="0" w:space="0" w:color="auto" w:frame="1"/>
                <w:lang w:eastAsia="ru-RU"/>
              </w:rPr>
              <w:lastRenderedPageBreak/>
              <w:t>ресурсы.</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lastRenderedPageBreak/>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подготовка сообщений, эссе.</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lastRenderedPageBreak/>
              <w:t>4.</w:t>
            </w:r>
          </w:p>
        </w:tc>
        <w:tc>
          <w:tcPr>
            <w:tcW w:w="204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Реформирование бюджетного процесса, цели и задачи</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Этапы реформирования бюджетного учета.</w:t>
            </w:r>
          </w:p>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 Ознакомление с целью и задачами реформирования.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 xml:space="preserve">1.Задачи реформы, согласно ФЗ № 83-ФЗ </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2.Порядок формирования государственного (муниципального) задания.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3.Лимиты бюджетных обязательств, субсидии и бюджетные инвестиции.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4.План финансово- хозяйственной деятельности бюджетных организаций.</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решение ситуационных задач.</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5.</w:t>
            </w:r>
          </w:p>
        </w:tc>
        <w:tc>
          <w:tcPr>
            <w:tcW w:w="204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Порядок формирования учетной политики бюджетных и некоммерческих организаций</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Методические аспекты учетной политики.</w:t>
            </w:r>
          </w:p>
          <w:p w:rsidR="00ED61CB" w:rsidRPr="00744E21" w:rsidRDefault="00ED61CB" w:rsidP="00E319C9">
            <w:pPr>
              <w:spacing w:after="0" w:line="240" w:lineRule="auto"/>
              <w:textAlignment w:val="baseline"/>
              <w:rPr>
                <w:rFonts w:ascii="Times New Roman" w:hAnsi="Times New Roman"/>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w:t>
            </w:r>
            <w:r w:rsidRPr="00744E21">
              <w:rPr>
                <w:rFonts w:ascii="Times New Roman" w:hAnsi="Times New Roman"/>
                <w:b/>
                <w:bCs/>
                <w:color w:val="000000"/>
                <w:sz w:val="20"/>
                <w:szCs w:val="20"/>
                <w:bdr w:val="none" w:sz="0" w:space="0" w:color="auto" w:frame="1"/>
                <w:lang w:eastAsia="ru-RU"/>
              </w:rPr>
              <w:t xml:space="preserve">- </w:t>
            </w:r>
            <w:r w:rsidRPr="00744E21">
              <w:rPr>
                <w:rFonts w:ascii="Times New Roman" w:hAnsi="Times New Roman"/>
                <w:bCs/>
                <w:color w:val="000000"/>
                <w:sz w:val="20"/>
                <w:szCs w:val="20"/>
                <w:bdr w:val="none" w:sz="0" w:space="0" w:color="auto" w:frame="1"/>
                <w:lang w:eastAsia="ru-RU"/>
              </w:rPr>
              <w:t>Ознакомление с целью и задачами учетной политики.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1.Нормативное регулирование  учетной политики.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2.Требование к первичным документам и регистрам.</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3.Единый План счетов, рабочий план счетов, порядок его формирования.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4.Методические аспекты учетной политики.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решение ситуационных задач, самостоятельная работа, разбор кейса</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6.</w:t>
            </w:r>
          </w:p>
        </w:tc>
        <w:tc>
          <w:tcPr>
            <w:tcW w:w="204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Нефинансовые активы бюджетных учреждений, структура, особенности учета</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Особенности учета нефинансовых активов.</w:t>
            </w:r>
          </w:p>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 - Ознакомление с методикой учета  нефинансовых активов</w:t>
            </w:r>
            <w:r w:rsidRPr="00744E21">
              <w:rPr>
                <w:rFonts w:ascii="Times New Roman" w:hAnsi="Times New Roman"/>
                <w:b/>
                <w:bCs/>
                <w:color w:val="000000"/>
                <w:sz w:val="20"/>
                <w:szCs w:val="20"/>
                <w:bdr w:val="none" w:sz="0" w:space="0" w:color="auto" w:frame="1"/>
                <w:lang w:eastAsia="ru-RU"/>
              </w:rPr>
              <w:t>.</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1.Классификация объектов нефинансовых активов.</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2.Учет основных средств и нематериальных активов, начисление амортизации.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3.Особенности учета вложений в нефинансовые активы.</w:t>
            </w:r>
          </w:p>
          <w:p w:rsidR="00ED61CB" w:rsidRPr="00744E21" w:rsidRDefault="00ED61CB" w:rsidP="00E319C9">
            <w:pPr>
              <w:spacing w:after="0" w:line="240" w:lineRule="auto"/>
              <w:textAlignment w:val="baseline"/>
              <w:rPr>
                <w:rFonts w:ascii="Times New Roman" w:hAnsi="Times New Roman"/>
                <w:color w:val="000000"/>
                <w:sz w:val="20"/>
                <w:szCs w:val="20"/>
                <w:bdr w:val="none" w:sz="0" w:space="0" w:color="auto" w:frame="1"/>
                <w:lang w:eastAsia="ru-RU"/>
              </w:rPr>
            </w:pPr>
            <w:r w:rsidRPr="00744E21">
              <w:rPr>
                <w:rFonts w:ascii="Times New Roman" w:hAnsi="Times New Roman"/>
                <w:color w:val="000000"/>
                <w:sz w:val="20"/>
                <w:szCs w:val="20"/>
                <w:bdr w:val="none" w:sz="0" w:space="0" w:color="auto" w:frame="1"/>
                <w:lang w:eastAsia="ru-RU"/>
              </w:rPr>
              <w:t>4.Особенности учета материальных запасов и готовой продукции.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 программный продукт</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решение ситуационных задач, самостоятельная работа, тестирование.</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7.</w:t>
            </w:r>
          </w:p>
        </w:tc>
        <w:tc>
          <w:tcPr>
            <w:tcW w:w="2047"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Финансовые активы учреждения, порядок учета</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Особенности учета финансовых активов.</w:t>
            </w:r>
          </w:p>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 xml:space="preserve">Цель - </w:t>
            </w:r>
            <w:r w:rsidRPr="00744E21">
              <w:rPr>
                <w:rFonts w:ascii="Times New Roman" w:hAnsi="Times New Roman"/>
                <w:bCs/>
                <w:color w:val="000000"/>
                <w:sz w:val="20"/>
                <w:szCs w:val="20"/>
                <w:bdr w:val="none" w:sz="0" w:space="0" w:color="auto" w:frame="1"/>
                <w:lang w:eastAsia="ru-RU"/>
              </w:rPr>
              <w:t>Ознакомление с методикой учета  финансовых активов</w:t>
            </w:r>
            <w:r w:rsidRPr="00744E21">
              <w:rPr>
                <w:rFonts w:ascii="Times New Roman" w:hAnsi="Times New Roman"/>
                <w:b/>
                <w:bCs/>
                <w:color w:val="000000"/>
                <w:sz w:val="20"/>
                <w:szCs w:val="20"/>
                <w:bdr w:val="none" w:sz="0" w:space="0" w:color="auto" w:frame="1"/>
                <w:lang w:eastAsia="ru-RU"/>
              </w:rPr>
              <w:t>.</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1.Порядок открытия лицевых счетов бюджетных учреждений.</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 xml:space="preserve">2. Порядок ведения кассовых </w:t>
            </w:r>
            <w:r w:rsidRPr="00744E21">
              <w:rPr>
                <w:rFonts w:ascii="Times New Roman" w:hAnsi="Times New Roman"/>
                <w:color w:val="000000"/>
                <w:sz w:val="20"/>
                <w:szCs w:val="20"/>
                <w:bdr w:val="none" w:sz="0" w:space="0" w:color="auto" w:frame="1"/>
                <w:lang w:eastAsia="ru-RU"/>
              </w:rPr>
              <w:lastRenderedPageBreak/>
              <w:t>операций.</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3.Учет расчетов с дебиторами (по доходам, по выданным авансам).</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4.Структура финансовых вложений, особенности учета.</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 программный продукт</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lastRenderedPageBreak/>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Решение ситуационных задач, тестирование.</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lastRenderedPageBreak/>
              <w:t>8.</w:t>
            </w:r>
          </w:p>
        </w:tc>
        <w:tc>
          <w:tcPr>
            <w:tcW w:w="2047"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Учет затрат в бюджетных и некоммерческих организациях, порядок формирования себестоимости (работ, услуг)</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Классификация и особенности учета затрат.</w:t>
            </w:r>
          </w:p>
          <w:p w:rsidR="00ED61CB" w:rsidRPr="00744E21" w:rsidRDefault="00ED61CB" w:rsidP="00E319C9">
            <w:pPr>
              <w:spacing w:after="0" w:line="240" w:lineRule="auto"/>
              <w:textAlignment w:val="baseline"/>
              <w:rPr>
                <w:rFonts w:ascii="Times New Roman" w:hAnsi="Times New Roman"/>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 Ознакомление с методикой учета затрат.</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1.Правила распределения затрат, отражение в учете.</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2.Особенности учета затрат, произведенных за счет субсидий.</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3.Консолидация затрат в оценке финансового результата деятельности организации.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 программный продукт</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решение ситуационных задач, самостоятельная работа.</w:t>
            </w:r>
          </w:p>
        </w:tc>
      </w:tr>
      <w:tr w:rsidR="00ED61CB" w:rsidRPr="00744E21" w:rsidTr="00326534">
        <w:trPr>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9.</w:t>
            </w:r>
          </w:p>
        </w:tc>
        <w:tc>
          <w:tcPr>
            <w:tcW w:w="2047"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Учет обязательств бюджетной организации</w:t>
            </w:r>
          </w:p>
        </w:tc>
        <w:tc>
          <w:tcPr>
            <w:tcW w:w="3490"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Классификация обязательств</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Cs/>
                <w:color w:val="000000"/>
                <w:sz w:val="20"/>
                <w:szCs w:val="20"/>
                <w:bdr w:val="none" w:sz="0" w:space="0" w:color="auto" w:frame="1"/>
                <w:lang w:eastAsia="ru-RU"/>
              </w:rPr>
              <w:t>Цель- Ознакомление с методикой расчетов.</w:t>
            </w: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1.Виды обязательств.</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2.Учет расчетов по долговым обязательствам.</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3.Учет расчетов по платежам в бюджет.</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4.Особенности внутриведомственных расчетов.</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 программный продукт</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решение ситуационных задач, самостоятельная работа.</w:t>
            </w:r>
          </w:p>
        </w:tc>
      </w:tr>
      <w:tr w:rsidR="00ED61CB" w:rsidRPr="00744E21" w:rsidTr="00326534">
        <w:trPr>
          <w:trHeight w:val="2824"/>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10.</w:t>
            </w:r>
          </w:p>
        </w:tc>
        <w:tc>
          <w:tcPr>
            <w:tcW w:w="2047"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Учет и формирование финансового результата</w:t>
            </w:r>
          </w:p>
        </w:tc>
        <w:tc>
          <w:tcPr>
            <w:tcW w:w="3490"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Порядок формирования финансовых итогов деятельности.</w:t>
            </w:r>
          </w:p>
          <w:p w:rsidR="00ED61CB" w:rsidRPr="00744E21" w:rsidRDefault="00ED61CB" w:rsidP="00E319C9">
            <w:pPr>
              <w:spacing w:after="0" w:line="240" w:lineRule="auto"/>
              <w:textAlignment w:val="baseline"/>
              <w:rPr>
                <w:rFonts w:ascii="Times New Roman" w:hAnsi="Times New Roman"/>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 - Ознакомление с порядком формирования.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1.Отражение в учете затрат организации</w:t>
            </w:r>
            <w:r>
              <w:rPr>
                <w:rFonts w:ascii="Times New Roman" w:hAnsi="Times New Roman"/>
                <w:color w:val="000000"/>
                <w:sz w:val="20"/>
                <w:szCs w:val="20"/>
                <w:bdr w:val="none" w:sz="0" w:space="0" w:color="auto" w:frame="1"/>
                <w:lang w:eastAsia="ru-RU"/>
              </w:rPr>
              <w:t>.</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2.Отражение в учете доходов.</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3.Консолидации счетов в оценке финансового результата.</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4.Учет и оценка чистого операционного результата деятельности.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 программный продукт</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решение ситуационных задач, самостоятельная работа, тестирование.</w:t>
            </w:r>
          </w:p>
        </w:tc>
      </w:tr>
      <w:tr w:rsidR="00ED61CB" w:rsidRPr="00744E21" w:rsidTr="00326534">
        <w:trPr>
          <w:trHeight w:val="2686"/>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lastRenderedPageBreak/>
              <w:t>11.</w:t>
            </w:r>
          </w:p>
        </w:tc>
        <w:tc>
          <w:tcPr>
            <w:tcW w:w="2047"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Учет санкционирования расходов</w:t>
            </w:r>
          </w:p>
        </w:tc>
        <w:tc>
          <w:tcPr>
            <w:tcW w:w="3490" w:type="dxa"/>
            <w:tcBorders>
              <w:top w:val="single" w:sz="6" w:space="0" w:color="000000"/>
              <w:left w:val="single" w:sz="6" w:space="0" w:color="000000"/>
              <w:bottom w:val="single" w:sz="6" w:space="0" w:color="000000"/>
              <w:right w:val="single" w:sz="6" w:space="0" w:color="000000"/>
            </w:tcBorders>
            <w:vAlign w:val="center"/>
          </w:tcPr>
          <w:p w:rsidR="00ED61CB"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Pr>
                <w:rFonts w:ascii="Times New Roman" w:hAnsi="Times New Roman"/>
                <w:b/>
                <w:bCs/>
                <w:color w:val="000000"/>
                <w:sz w:val="20"/>
                <w:szCs w:val="20"/>
                <w:bdr w:val="none" w:sz="0" w:space="0" w:color="auto" w:frame="1"/>
                <w:lang w:eastAsia="ru-RU"/>
              </w:rPr>
              <w:t>Тема: Назначение и задачи санкционирования.</w:t>
            </w:r>
          </w:p>
          <w:p w:rsidR="00ED61CB" w:rsidRPr="00744E21" w:rsidRDefault="00ED61CB" w:rsidP="00E319C9">
            <w:pPr>
              <w:spacing w:after="0" w:line="240" w:lineRule="auto"/>
              <w:textAlignment w:val="baseline"/>
              <w:rPr>
                <w:rFonts w:ascii="Times New Roman" w:hAnsi="Times New Roman"/>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Цель - Ознак</w:t>
            </w:r>
            <w:r>
              <w:rPr>
                <w:rFonts w:ascii="Times New Roman" w:hAnsi="Times New Roman"/>
                <w:bCs/>
                <w:color w:val="000000"/>
                <w:sz w:val="20"/>
                <w:szCs w:val="20"/>
                <w:bdr w:val="none" w:sz="0" w:space="0" w:color="auto" w:frame="1"/>
                <w:lang w:eastAsia="ru-RU"/>
              </w:rPr>
              <w:t>омление с порядком отражения в учете.</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1.Нормативное регулирование санкционирова</w:t>
            </w:r>
            <w:r>
              <w:rPr>
                <w:rFonts w:ascii="Times New Roman" w:hAnsi="Times New Roman"/>
                <w:color w:val="000000"/>
                <w:sz w:val="20"/>
                <w:szCs w:val="20"/>
                <w:bdr w:val="none" w:sz="0" w:space="0" w:color="auto" w:frame="1"/>
                <w:lang w:eastAsia="ru-RU"/>
              </w:rPr>
              <w:t>ния расходов .</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2</w:t>
            </w:r>
            <w:r w:rsidRPr="00744E21">
              <w:rPr>
                <w:rFonts w:ascii="Times New Roman" w:hAnsi="Times New Roman"/>
                <w:color w:val="000000"/>
                <w:sz w:val="20"/>
                <w:szCs w:val="20"/>
                <w:bdr w:val="none" w:sz="0" w:space="0" w:color="auto" w:frame="1"/>
                <w:lang w:eastAsia="ru-RU"/>
              </w:rPr>
              <w:t>.Учет принятия и исполнения бюджетных обязательств.</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3</w:t>
            </w:r>
            <w:r w:rsidRPr="00744E21">
              <w:rPr>
                <w:rFonts w:ascii="Times New Roman" w:hAnsi="Times New Roman"/>
                <w:color w:val="000000"/>
                <w:sz w:val="20"/>
                <w:szCs w:val="20"/>
                <w:bdr w:val="none" w:sz="0" w:space="0" w:color="auto" w:frame="1"/>
                <w:lang w:eastAsia="ru-RU"/>
              </w:rPr>
              <w:t>.Синтетический и аналитический учет санкционирования расходов.</w:t>
            </w:r>
          </w:p>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 программный продукт</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решение ситуационных задач, самостоятельная работа, тестирование</w:t>
            </w:r>
          </w:p>
        </w:tc>
      </w:tr>
      <w:tr w:rsidR="00ED61CB" w:rsidRPr="00744E21" w:rsidTr="00326534">
        <w:trPr>
          <w:trHeight w:val="2987"/>
          <w:jc w:val="center"/>
        </w:trPr>
        <w:tc>
          <w:tcPr>
            <w:tcW w:w="467"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b/>
                <w:color w:val="000000"/>
                <w:sz w:val="20"/>
                <w:szCs w:val="20"/>
                <w:lang w:eastAsia="ru-RU"/>
              </w:rPr>
            </w:pPr>
            <w:r w:rsidRPr="00744E21">
              <w:rPr>
                <w:rFonts w:ascii="Times New Roman" w:hAnsi="Times New Roman"/>
                <w:b/>
                <w:color w:val="000000"/>
                <w:sz w:val="20"/>
                <w:szCs w:val="20"/>
                <w:bdr w:val="none" w:sz="0" w:space="0" w:color="auto" w:frame="1"/>
                <w:lang w:eastAsia="ru-RU"/>
              </w:rPr>
              <w:t>12.</w:t>
            </w:r>
          </w:p>
        </w:tc>
        <w:tc>
          <w:tcPr>
            <w:tcW w:w="2047"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Отчетность бюджетных и некоммерческих организаций, порядок подготовки и представления отчетности.</w:t>
            </w:r>
          </w:p>
        </w:tc>
        <w:tc>
          <w:tcPr>
            <w:tcW w:w="3490"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b/>
                <w:bCs/>
                <w:color w:val="000000"/>
                <w:sz w:val="20"/>
                <w:szCs w:val="20"/>
                <w:bdr w:val="none" w:sz="0" w:space="0" w:color="auto" w:frame="1"/>
                <w:lang w:eastAsia="ru-RU"/>
              </w:rPr>
            </w:pPr>
            <w:r w:rsidRPr="00744E21">
              <w:rPr>
                <w:rFonts w:ascii="Times New Roman" w:hAnsi="Times New Roman"/>
                <w:b/>
                <w:bCs/>
                <w:color w:val="000000"/>
                <w:sz w:val="20"/>
                <w:szCs w:val="20"/>
                <w:bdr w:val="none" w:sz="0" w:space="0" w:color="auto" w:frame="1"/>
                <w:lang w:eastAsia="ru-RU"/>
              </w:rPr>
              <w:t>Тема: Порядок подготовки и составления отчетности.</w:t>
            </w:r>
          </w:p>
          <w:p w:rsidR="00ED61CB" w:rsidRPr="00744E21" w:rsidRDefault="00ED61CB" w:rsidP="00E319C9">
            <w:pPr>
              <w:spacing w:after="0" w:line="240" w:lineRule="auto"/>
              <w:textAlignment w:val="baseline"/>
              <w:rPr>
                <w:rFonts w:ascii="Times New Roman" w:hAnsi="Times New Roman"/>
                <w:bCs/>
                <w:color w:val="000000"/>
                <w:sz w:val="20"/>
                <w:szCs w:val="20"/>
                <w:bdr w:val="none" w:sz="0" w:space="0" w:color="auto" w:frame="1"/>
                <w:lang w:eastAsia="ru-RU"/>
              </w:rPr>
            </w:pPr>
            <w:r w:rsidRPr="00744E21">
              <w:rPr>
                <w:rFonts w:ascii="Times New Roman" w:hAnsi="Times New Roman"/>
                <w:bCs/>
                <w:color w:val="000000"/>
                <w:sz w:val="20"/>
                <w:szCs w:val="20"/>
                <w:bdr w:val="none" w:sz="0" w:space="0" w:color="auto" w:frame="1"/>
                <w:lang w:eastAsia="ru-RU"/>
              </w:rPr>
              <w:t xml:space="preserve">Цель - Ознакомление с порядком составления отчетности. </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b/>
                <w:bCs/>
                <w:color w:val="000000"/>
                <w:sz w:val="20"/>
                <w:szCs w:val="20"/>
                <w:bdr w:val="none" w:sz="0" w:space="0" w:color="auto" w:frame="1"/>
                <w:lang w:eastAsia="ru-RU"/>
              </w:rPr>
              <w:t>Вопросы для обсуждения: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1.Состав отчетности казенных, бюджетных и автономных учреждений.</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2.Особенности составления баланса бюджетного учреждения.</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3.Порядок составления отчета о финансовых результатах и отчета об исполнении бюджетов.</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4.Роль Пояснительной записки.</w:t>
            </w:r>
          </w:p>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Литература:1-5,6-9</w:t>
            </w:r>
            <w:r w:rsidRPr="00744E21">
              <w:rPr>
                <w:rFonts w:ascii="Times New Roman" w:hAnsi="Times New Roman"/>
                <w:color w:val="000000"/>
                <w:sz w:val="20"/>
                <w:szCs w:val="20"/>
                <w:bdr w:val="none" w:sz="0" w:space="0" w:color="auto" w:frame="1"/>
                <w:lang w:eastAsia="ru-RU"/>
              </w:rPr>
              <w:t>, интернет- ресурсы, программный продукт</w:t>
            </w:r>
          </w:p>
        </w:tc>
        <w:tc>
          <w:tcPr>
            <w:tcW w:w="1556" w:type="dxa"/>
            <w:tcBorders>
              <w:top w:val="single" w:sz="6" w:space="0" w:color="000000"/>
              <w:left w:val="single" w:sz="6" w:space="0" w:color="000000"/>
              <w:bottom w:val="single" w:sz="6" w:space="0" w:color="000000"/>
              <w:right w:val="single" w:sz="6" w:space="0" w:color="000000"/>
            </w:tcBorders>
            <w:vAlign w:val="center"/>
          </w:tcPr>
          <w:p w:rsidR="00ED61CB" w:rsidRPr="00744E21" w:rsidRDefault="00ED61CB" w:rsidP="00E319C9">
            <w:pPr>
              <w:spacing w:after="0" w:line="240" w:lineRule="auto"/>
              <w:jc w:val="both"/>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ПК-3</w:t>
            </w:r>
          </w:p>
        </w:tc>
        <w:tc>
          <w:tcPr>
            <w:tcW w:w="1854" w:type="dxa"/>
            <w:tcBorders>
              <w:top w:val="single" w:sz="6" w:space="0" w:color="000000"/>
              <w:left w:val="single" w:sz="6" w:space="0" w:color="000000"/>
              <w:bottom w:val="single" w:sz="6" w:space="0" w:color="000000"/>
              <w:right w:val="single" w:sz="6" w:space="0" w:color="000000"/>
            </w:tcBorders>
          </w:tcPr>
          <w:p w:rsidR="00ED61CB" w:rsidRPr="00744E21" w:rsidRDefault="00ED61CB" w:rsidP="00E319C9">
            <w:pPr>
              <w:spacing w:after="0" w:line="240" w:lineRule="auto"/>
              <w:textAlignment w:val="baseline"/>
              <w:rPr>
                <w:rFonts w:ascii="Times New Roman" w:hAnsi="Times New Roman"/>
                <w:color w:val="000000"/>
                <w:sz w:val="20"/>
                <w:szCs w:val="20"/>
                <w:lang w:eastAsia="ru-RU"/>
              </w:rPr>
            </w:pPr>
            <w:r w:rsidRPr="00744E21">
              <w:rPr>
                <w:rFonts w:ascii="Times New Roman" w:hAnsi="Times New Roman"/>
                <w:color w:val="000000"/>
                <w:sz w:val="20"/>
                <w:szCs w:val="20"/>
                <w:bdr w:val="none" w:sz="0" w:space="0" w:color="auto" w:frame="1"/>
                <w:lang w:eastAsia="ru-RU"/>
              </w:rPr>
              <w:t>Опрос, выполнение практического задания, тестирование.</w:t>
            </w:r>
          </w:p>
        </w:tc>
      </w:tr>
    </w:tbl>
    <w:p w:rsidR="00ED61CB" w:rsidRPr="00613EC2" w:rsidRDefault="00ED61CB" w:rsidP="003D1A02">
      <w:pPr>
        <w:spacing w:after="0" w:line="240" w:lineRule="auto"/>
        <w:ind w:firstLine="709"/>
        <w:textAlignment w:val="baseline"/>
        <w:rPr>
          <w:rFonts w:ascii="Arial" w:hAnsi="Arial" w:cs="Arial"/>
          <w:b/>
          <w:bCs/>
          <w:sz w:val="36"/>
          <w:szCs w:val="36"/>
          <w:lang w:eastAsia="ru-RU"/>
        </w:rPr>
      </w:pPr>
      <w:r w:rsidRPr="00352951">
        <w:rPr>
          <w:rFonts w:ascii="inherit" w:hAnsi="inherit" w:cs="Arial"/>
          <w:color w:val="000000"/>
          <w:sz w:val="24"/>
          <w:szCs w:val="24"/>
          <w:bdr w:val="none" w:sz="0" w:space="0" w:color="auto" w:frame="1"/>
          <w:lang w:eastAsia="ru-RU"/>
        </w:rPr>
        <w:br/>
      </w:r>
      <w:r w:rsidRPr="00613EC2">
        <w:rPr>
          <w:rFonts w:ascii="inherit" w:hAnsi="inherit" w:cs="Arial"/>
          <w:b/>
          <w:bCs/>
          <w:iCs/>
          <w:sz w:val="24"/>
          <w:szCs w:val="24"/>
          <w:bdr w:val="none" w:sz="0" w:space="0" w:color="auto" w:frame="1"/>
          <w:lang w:eastAsia="ru-RU"/>
        </w:rPr>
        <w:t>7. Образовательные технологии</w:t>
      </w:r>
    </w:p>
    <w:p w:rsidR="00ED61CB" w:rsidRDefault="00ED61CB" w:rsidP="00DC6037">
      <w:pPr>
        <w:widowControl w:val="0"/>
        <w:spacing w:after="0" w:line="240" w:lineRule="auto"/>
        <w:jc w:val="both"/>
        <w:rPr>
          <w:rFonts w:ascii="Times New Roman" w:hAnsi="Times New Roman"/>
          <w:sz w:val="24"/>
          <w:szCs w:val="24"/>
        </w:rPr>
      </w:pPr>
      <w:r w:rsidRPr="00613EC2">
        <w:rPr>
          <w:rFonts w:ascii="Times New Roman" w:hAnsi="Times New Roman"/>
          <w:sz w:val="24"/>
          <w:szCs w:val="24"/>
        </w:rPr>
        <w:t xml:space="preserve">     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ED61CB" w:rsidRPr="00EB21B0" w:rsidTr="003D1A02">
        <w:trPr>
          <w:jc w:val="center"/>
        </w:trPr>
        <w:tc>
          <w:tcPr>
            <w:tcW w:w="5580" w:type="dxa"/>
            <w:vAlign w:val="center"/>
          </w:tcPr>
          <w:p w:rsidR="00ED61CB" w:rsidRPr="00EB21B0" w:rsidRDefault="00ED61CB" w:rsidP="009B4ED5">
            <w:pPr>
              <w:jc w:val="center"/>
              <w:rPr>
                <w:rFonts w:ascii="Times New Roman" w:hAnsi="Times New Roman"/>
                <w:b/>
              </w:rPr>
            </w:pPr>
          </w:p>
          <w:p w:rsidR="00ED61CB" w:rsidRPr="00EB21B0" w:rsidRDefault="00ED61CB" w:rsidP="009B4ED5">
            <w:pPr>
              <w:jc w:val="center"/>
              <w:rPr>
                <w:rFonts w:ascii="Times New Roman" w:hAnsi="Times New Roman"/>
                <w:b/>
              </w:rPr>
            </w:pPr>
            <w:r w:rsidRPr="00EB21B0">
              <w:rPr>
                <w:rFonts w:ascii="Times New Roman" w:hAnsi="Times New Roman"/>
                <w:b/>
              </w:rPr>
              <w:t>Методы / Формы</w:t>
            </w:r>
          </w:p>
          <w:p w:rsidR="00ED61CB" w:rsidRPr="00EB21B0" w:rsidRDefault="00ED61CB" w:rsidP="009B4ED5">
            <w:pPr>
              <w:jc w:val="center"/>
              <w:rPr>
                <w:rFonts w:ascii="Times New Roman" w:hAnsi="Times New Roman"/>
                <w:b/>
              </w:rPr>
            </w:pPr>
          </w:p>
        </w:tc>
        <w:tc>
          <w:tcPr>
            <w:tcW w:w="1971" w:type="dxa"/>
            <w:vAlign w:val="center"/>
          </w:tcPr>
          <w:p w:rsidR="00ED61CB" w:rsidRPr="00EB21B0" w:rsidRDefault="00ED61CB" w:rsidP="003D1A02">
            <w:pPr>
              <w:jc w:val="center"/>
              <w:rPr>
                <w:rFonts w:ascii="Times New Roman" w:hAnsi="Times New Roman"/>
                <w:b/>
              </w:rPr>
            </w:pPr>
            <w:r w:rsidRPr="00EB21B0">
              <w:rPr>
                <w:rFonts w:ascii="Times New Roman" w:hAnsi="Times New Roman"/>
                <w:b/>
              </w:rPr>
              <w:t>Лекции (Л)</w:t>
            </w:r>
          </w:p>
        </w:tc>
        <w:tc>
          <w:tcPr>
            <w:tcW w:w="1819" w:type="dxa"/>
            <w:vAlign w:val="center"/>
          </w:tcPr>
          <w:p w:rsidR="00ED61CB" w:rsidRPr="00EB21B0" w:rsidRDefault="00ED61CB" w:rsidP="003D1A02">
            <w:pPr>
              <w:jc w:val="center"/>
              <w:rPr>
                <w:rFonts w:ascii="Times New Roman" w:hAnsi="Times New Roman"/>
                <w:b/>
              </w:rPr>
            </w:pPr>
            <w:r w:rsidRPr="00EB21B0">
              <w:rPr>
                <w:rFonts w:ascii="Times New Roman" w:hAnsi="Times New Roman"/>
                <w:b/>
              </w:rPr>
              <w:t>Семинарские занятия (С)</w:t>
            </w:r>
          </w:p>
        </w:tc>
      </w:tr>
      <w:tr w:rsidR="00ED61CB" w:rsidRPr="00EB21B0" w:rsidTr="003D1A02">
        <w:trPr>
          <w:jc w:val="center"/>
        </w:trPr>
        <w:tc>
          <w:tcPr>
            <w:tcW w:w="5580" w:type="dxa"/>
          </w:tcPr>
          <w:p w:rsidR="00ED61CB" w:rsidRPr="00A0777A" w:rsidRDefault="00ED61CB" w:rsidP="009B4ED5">
            <w:pPr>
              <w:jc w:val="both"/>
              <w:rPr>
                <w:rFonts w:ascii="Times New Roman" w:hAnsi="Times New Roman"/>
              </w:rPr>
            </w:pPr>
            <w:r w:rsidRPr="00A0777A">
              <w:rPr>
                <w:rFonts w:ascii="Times New Roman" w:hAnsi="Times New Roman"/>
              </w:rPr>
              <w:t>Диалого – дискуссионное обсуждение проблем</w:t>
            </w:r>
          </w:p>
        </w:tc>
        <w:tc>
          <w:tcPr>
            <w:tcW w:w="1971" w:type="dxa"/>
          </w:tcPr>
          <w:p w:rsidR="00ED61CB" w:rsidRPr="00EB21B0" w:rsidRDefault="00ED61CB" w:rsidP="003D1A02">
            <w:pPr>
              <w:jc w:val="center"/>
              <w:rPr>
                <w:rFonts w:ascii="Times New Roman" w:hAnsi="Times New Roman"/>
                <w:b/>
              </w:rPr>
            </w:pPr>
            <w:r w:rsidRPr="00EB21B0">
              <w:rPr>
                <w:rFonts w:ascii="Times New Roman" w:hAnsi="Times New Roman"/>
                <w:b/>
              </w:rPr>
              <w:t>+</w:t>
            </w:r>
          </w:p>
        </w:tc>
        <w:tc>
          <w:tcPr>
            <w:tcW w:w="1819" w:type="dxa"/>
          </w:tcPr>
          <w:p w:rsidR="00ED61CB" w:rsidRPr="00EB21B0" w:rsidRDefault="00ED61CB" w:rsidP="003D1A02">
            <w:pPr>
              <w:jc w:val="center"/>
              <w:rPr>
                <w:rFonts w:ascii="Times New Roman" w:hAnsi="Times New Roman"/>
                <w:b/>
              </w:rPr>
            </w:pPr>
            <w:r w:rsidRPr="00EB21B0">
              <w:rPr>
                <w:rFonts w:ascii="Times New Roman" w:hAnsi="Times New Roman"/>
                <w:b/>
              </w:rPr>
              <w:t>+</w:t>
            </w:r>
          </w:p>
        </w:tc>
      </w:tr>
      <w:tr w:rsidR="00ED61CB" w:rsidRPr="00EB21B0" w:rsidTr="003D1A02">
        <w:trPr>
          <w:jc w:val="center"/>
        </w:trPr>
        <w:tc>
          <w:tcPr>
            <w:tcW w:w="5580" w:type="dxa"/>
          </w:tcPr>
          <w:p w:rsidR="00ED61CB" w:rsidRPr="00A0777A" w:rsidRDefault="00ED61CB" w:rsidP="009B4ED5">
            <w:pPr>
              <w:jc w:val="both"/>
              <w:rPr>
                <w:rFonts w:ascii="Times New Roman" w:hAnsi="Times New Roman"/>
              </w:rPr>
            </w:pPr>
            <w:r w:rsidRPr="00A0777A">
              <w:rPr>
                <w:rFonts w:ascii="Times New Roman" w:hAnsi="Times New Roman"/>
              </w:rPr>
              <w:t>Работа в команде</w:t>
            </w:r>
          </w:p>
        </w:tc>
        <w:tc>
          <w:tcPr>
            <w:tcW w:w="1971" w:type="dxa"/>
          </w:tcPr>
          <w:p w:rsidR="00ED61CB" w:rsidRPr="00EB21B0" w:rsidRDefault="00ED61CB" w:rsidP="003D1A02">
            <w:pPr>
              <w:jc w:val="center"/>
              <w:rPr>
                <w:rFonts w:ascii="Times New Roman" w:hAnsi="Times New Roman"/>
                <w:b/>
              </w:rPr>
            </w:pPr>
          </w:p>
        </w:tc>
        <w:tc>
          <w:tcPr>
            <w:tcW w:w="1819" w:type="dxa"/>
          </w:tcPr>
          <w:p w:rsidR="00ED61CB" w:rsidRPr="00EB21B0" w:rsidRDefault="00ED61CB" w:rsidP="003D1A02">
            <w:pPr>
              <w:jc w:val="center"/>
              <w:rPr>
                <w:rFonts w:ascii="Times New Roman" w:hAnsi="Times New Roman"/>
                <w:b/>
              </w:rPr>
            </w:pPr>
            <w:r w:rsidRPr="00EB21B0">
              <w:rPr>
                <w:rFonts w:ascii="Times New Roman" w:hAnsi="Times New Roman"/>
                <w:b/>
              </w:rPr>
              <w:t>+</w:t>
            </w:r>
          </w:p>
        </w:tc>
      </w:tr>
      <w:tr w:rsidR="00ED61CB" w:rsidRPr="00EB21B0" w:rsidTr="003D1A02">
        <w:trPr>
          <w:jc w:val="center"/>
        </w:trPr>
        <w:tc>
          <w:tcPr>
            <w:tcW w:w="5580" w:type="dxa"/>
          </w:tcPr>
          <w:p w:rsidR="00ED61CB" w:rsidRPr="00A0777A" w:rsidRDefault="00ED61CB" w:rsidP="009B4ED5">
            <w:pPr>
              <w:jc w:val="both"/>
              <w:rPr>
                <w:rFonts w:ascii="Times New Roman" w:hAnsi="Times New Roman"/>
              </w:rPr>
            </w:pPr>
            <w:r w:rsidRPr="00A0777A">
              <w:rPr>
                <w:rFonts w:ascii="Times New Roman" w:hAnsi="Times New Roman"/>
              </w:rPr>
              <w:t>Самостоятельное выполнение практических заданий</w:t>
            </w:r>
          </w:p>
        </w:tc>
        <w:tc>
          <w:tcPr>
            <w:tcW w:w="1971" w:type="dxa"/>
          </w:tcPr>
          <w:p w:rsidR="00ED61CB" w:rsidRPr="00EB21B0" w:rsidRDefault="00ED61CB" w:rsidP="003D1A02">
            <w:pPr>
              <w:jc w:val="center"/>
              <w:rPr>
                <w:rFonts w:ascii="Times New Roman" w:hAnsi="Times New Roman"/>
                <w:b/>
              </w:rPr>
            </w:pPr>
          </w:p>
        </w:tc>
        <w:tc>
          <w:tcPr>
            <w:tcW w:w="1819" w:type="dxa"/>
          </w:tcPr>
          <w:p w:rsidR="00ED61CB" w:rsidRPr="00EB21B0" w:rsidRDefault="00ED61CB" w:rsidP="003D1A02">
            <w:pPr>
              <w:jc w:val="center"/>
              <w:rPr>
                <w:rFonts w:ascii="Times New Roman" w:hAnsi="Times New Roman"/>
                <w:b/>
              </w:rPr>
            </w:pPr>
            <w:r w:rsidRPr="00EB21B0">
              <w:rPr>
                <w:rFonts w:ascii="Times New Roman" w:hAnsi="Times New Roman"/>
                <w:b/>
              </w:rPr>
              <w:t>+</w:t>
            </w:r>
          </w:p>
        </w:tc>
      </w:tr>
      <w:tr w:rsidR="00ED61CB" w:rsidRPr="00EB21B0" w:rsidTr="003D1A02">
        <w:trPr>
          <w:jc w:val="center"/>
        </w:trPr>
        <w:tc>
          <w:tcPr>
            <w:tcW w:w="5580" w:type="dxa"/>
          </w:tcPr>
          <w:p w:rsidR="00ED61CB" w:rsidRPr="00A0777A" w:rsidRDefault="00ED61CB" w:rsidP="009B4ED5">
            <w:pPr>
              <w:jc w:val="both"/>
              <w:rPr>
                <w:rFonts w:ascii="Times New Roman" w:hAnsi="Times New Roman"/>
              </w:rPr>
            </w:pPr>
            <w:r w:rsidRPr="00A0777A">
              <w:rPr>
                <w:rFonts w:ascii="Times New Roman" w:hAnsi="Times New Roman"/>
              </w:rPr>
              <w:t>Поисковый метод (поиск материалов для подготовки сообщений, написания эссе, сбор материалов для выполнения самостоятельных практических заданий)</w:t>
            </w:r>
          </w:p>
        </w:tc>
        <w:tc>
          <w:tcPr>
            <w:tcW w:w="1971" w:type="dxa"/>
          </w:tcPr>
          <w:p w:rsidR="00ED61CB" w:rsidRPr="00EB21B0" w:rsidRDefault="00ED61CB" w:rsidP="003D1A02">
            <w:pPr>
              <w:jc w:val="center"/>
              <w:rPr>
                <w:rFonts w:ascii="Times New Roman" w:hAnsi="Times New Roman"/>
                <w:b/>
              </w:rPr>
            </w:pPr>
          </w:p>
        </w:tc>
        <w:tc>
          <w:tcPr>
            <w:tcW w:w="1819" w:type="dxa"/>
          </w:tcPr>
          <w:p w:rsidR="00ED61CB" w:rsidRPr="00EB21B0" w:rsidRDefault="00ED61CB" w:rsidP="003D1A02">
            <w:pPr>
              <w:jc w:val="center"/>
              <w:rPr>
                <w:rFonts w:ascii="Times New Roman" w:hAnsi="Times New Roman"/>
                <w:b/>
              </w:rPr>
            </w:pPr>
            <w:r w:rsidRPr="00EB21B0">
              <w:rPr>
                <w:rFonts w:ascii="Times New Roman" w:hAnsi="Times New Roman"/>
                <w:b/>
              </w:rPr>
              <w:t>+</w:t>
            </w:r>
          </w:p>
        </w:tc>
      </w:tr>
    </w:tbl>
    <w:p w:rsidR="00ED61CB" w:rsidRDefault="00ED61CB" w:rsidP="00DC6037">
      <w:pPr>
        <w:widowControl w:val="0"/>
        <w:spacing w:after="0" w:line="240" w:lineRule="auto"/>
        <w:jc w:val="both"/>
        <w:rPr>
          <w:rFonts w:ascii="Times New Roman" w:hAnsi="Times New Roman"/>
          <w:sz w:val="24"/>
          <w:szCs w:val="24"/>
        </w:rPr>
      </w:pPr>
    </w:p>
    <w:p w:rsidR="00ED61CB" w:rsidRDefault="00ED61CB" w:rsidP="003D1A02">
      <w:pPr>
        <w:spacing w:after="0" w:line="240" w:lineRule="auto"/>
        <w:ind w:firstLine="708"/>
        <w:textAlignment w:val="baseline"/>
        <w:outlineLvl w:val="1"/>
        <w:rPr>
          <w:rFonts w:ascii="Times New Roman" w:hAnsi="Times New Roman"/>
          <w:b/>
          <w:bCs/>
          <w:iCs/>
          <w:color w:val="000000"/>
          <w:sz w:val="24"/>
          <w:szCs w:val="24"/>
          <w:bdr w:val="none" w:sz="0" w:space="0" w:color="auto" w:frame="1"/>
          <w:lang w:eastAsia="ru-RU"/>
        </w:rPr>
      </w:pPr>
      <w:r w:rsidRPr="00613EC2">
        <w:rPr>
          <w:rFonts w:ascii="Times New Roman" w:hAnsi="Times New Roman"/>
          <w:b/>
          <w:bCs/>
          <w:iCs/>
          <w:color w:val="000000"/>
          <w:sz w:val="24"/>
          <w:szCs w:val="24"/>
          <w:bdr w:val="none" w:sz="0" w:space="0" w:color="auto" w:frame="1"/>
          <w:lang w:eastAsia="ru-RU"/>
        </w:rPr>
        <w:t>8.План  самостоятельной работы студентов</w:t>
      </w:r>
    </w:p>
    <w:tbl>
      <w:tblPr>
        <w:tblW w:w="4855" w:type="pct"/>
        <w:jc w:val="center"/>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A0" w:firstRow="1" w:lastRow="0" w:firstColumn="1" w:lastColumn="0" w:noHBand="0" w:noVBand="0"/>
      </w:tblPr>
      <w:tblGrid>
        <w:gridCol w:w="607"/>
        <w:gridCol w:w="3561"/>
        <w:gridCol w:w="1819"/>
        <w:gridCol w:w="3330"/>
      </w:tblGrid>
      <w:tr w:rsidR="00ED61CB" w:rsidRPr="000F0040" w:rsidTr="00E47F54">
        <w:trPr>
          <w:jc w:val="center"/>
        </w:trPr>
        <w:tc>
          <w:tcPr>
            <w:tcW w:w="611" w:type="dxa"/>
          </w:tcPr>
          <w:p w:rsidR="00ED61CB" w:rsidRPr="000F0040" w:rsidRDefault="00ED61CB" w:rsidP="00E319C9">
            <w:pPr>
              <w:spacing w:after="0" w:line="240" w:lineRule="auto"/>
              <w:jc w:val="center"/>
              <w:textAlignment w:val="baseline"/>
              <w:rPr>
                <w:rFonts w:ascii="Times New Roman" w:hAnsi="Times New Roman"/>
                <w:b/>
                <w:color w:val="000000"/>
                <w:sz w:val="24"/>
                <w:lang w:eastAsia="ru-RU"/>
              </w:rPr>
            </w:pPr>
            <w:r w:rsidRPr="000F0040">
              <w:rPr>
                <w:rFonts w:ascii="Times New Roman" w:hAnsi="Times New Roman"/>
                <w:b/>
                <w:color w:val="000000"/>
                <w:sz w:val="24"/>
                <w:bdr w:val="none" w:sz="0" w:space="0" w:color="auto" w:frame="1"/>
                <w:lang w:eastAsia="ru-RU"/>
              </w:rPr>
              <w:t>№ п/п</w:t>
            </w:r>
          </w:p>
        </w:tc>
        <w:tc>
          <w:tcPr>
            <w:tcW w:w="3863" w:type="dxa"/>
          </w:tcPr>
          <w:p w:rsidR="00ED61CB" w:rsidRPr="000F0040" w:rsidRDefault="00ED61CB" w:rsidP="00E319C9">
            <w:pPr>
              <w:spacing w:after="0" w:line="240" w:lineRule="auto"/>
              <w:jc w:val="center"/>
              <w:textAlignment w:val="baseline"/>
              <w:rPr>
                <w:rFonts w:ascii="Times New Roman" w:hAnsi="Times New Roman"/>
                <w:b/>
                <w:color w:val="000000"/>
                <w:sz w:val="24"/>
                <w:lang w:eastAsia="ru-RU"/>
              </w:rPr>
            </w:pPr>
            <w:r w:rsidRPr="000F0040">
              <w:rPr>
                <w:rFonts w:ascii="Times New Roman" w:hAnsi="Times New Roman"/>
                <w:b/>
                <w:color w:val="000000"/>
                <w:sz w:val="24"/>
                <w:bdr w:val="none" w:sz="0" w:space="0" w:color="auto" w:frame="1"/>
                <w:lang w:eastAsia="ru-RU"/>
              </w:rPr>
              <w:t>Содержание самостоятельной работы студентов</w:t>
            </w:r>
          </w:p>
        </w:tc>
        <w:tc>
          <w:tcPr>
            <w:tcW w:w="1177" w:type="dxa"/>
            <w:vAlign w:val="center"/>
          </w:tcPr>
          <w:p w:rsidR="00ED61CB" w:rsidRPr="000F0040" w:rsidRDefault="00ED61CB" w:rsidP="00E319C9">
            <w:pPr>
              <w:spacing w:after="0" w:line="240" w:lineRule="auto"/>
              <w:jc w:val="center"/>
              <w:textAlignment w:val="baseline"/>
              <w:rPr>
                <w:rFonts w:ascii="Times New Roman" w:hAnsi="Times New Roman"/>
                <w:b/>
                <w:color w:val="000000"/>
                <w:sz w:val="24"/>
                <w:bdr w:val="none" w:sz="0" w:space="0" w:color="auto" w:frame="1"/>
                <w:lang w:eastAsia="ru-RU"/>
              </w:rPr>
            </w:pPr>
            <w:r w:rsidRPr="000F0040">
              <w:rPr>
                <w:rFonts w:ascii="Times New Roman" w:hAnsi="Times New Roman"/>
                <w:b/>
                <w:color w:val="000000"/>
                <w:sz w:val="24"/>
                <w:bdr w:val="none" w:sz="0" w:space="0" w:color="auto" w:frame="1"/>
                <w:lang w:eastAsia="ru-RU"/>
              </w:rPr>
              <w:t>Формируемые</w:t>
            </w:r>
          </w:p>
          <w:p w:rsidR="00ED61CB" w:rsidRPr="000F0040" w:rsidRDefault="00ED61CB" w:rsidP="00E319C9">
            <w:pPr>
              <w:spacing w:after="0" w:line="240" w:lineRule="auto"/>
              <w:jc w:val="center"/>
              <w:textAlignment w:val="baseline"/>
              <w:rPr>
                <w:rFonts w:ascii="Times New Roman" w:hAnsi="Times New Roman"/>
                <w:b/>
                <w:color w:val="000000"/>
                <w:sz w:val="24"/>
                <w:lang w:eastAsia="ru-RU"/>
              </w:rPr>
            </w:pPr>
            <w:r w:rsidRPr="000F0040">
              <w:rPr>
                <w:rFonts w:ascii="Times New Roman" w:hAnsi="Times New Roman"/>
                <w:b/>
                <w:color w:val="000000"/>
                <w:sz w:val="24"/>
                <w:bdr w:val="none" w:sz="0" w:space="0" w:color="auto" w:frame="1"/>
                <w:lang w:eastAsia="ru-RU"/>
              </w:rPr>
              <w:t>компетенции</w:t>
            </w:r>
          </w:p>
        </w:tc>
        <w:tc>
          <w:tcPr>
            <w:tcW w:w="3666" w:type="dxa"/>
            <w:vAlign w:val="center"/>
          </w:tcPr>
          <w:p w:rsidR="00ED61CB" w:rsidRPr="000F0040" w:rsidRDefault="00ED61CB" w:rsidP="00E319C9">
            <w:pPr>
              <w:spacing w:after="0" w:line="240" w:lineRule="auto"/>
              <w:jc w:val="center"/>
              <w:textAlignment w:val="baseline"/>
              <w:rPr>
                <w:rFonts w:ascii="Times New Roman" w:hAnsi="Times New Roman"/>
                <w:b/>
                <w:color w:val="000000"/>
                <w:sz w:val="24"/>
                <w:lang w:eastAsia="ru-RU"/>
              </w:rPr>
            </w:pPr>
            <w:r>
              <w:rPr>
                <w:rFonts w:ascii="Times New Roman" w:hAnsi="Times New Roman"/>
                <w:b/>
                <w:color w:val="000000"/>
                <w:sz w:val="24"/>
                <w:bdr w:val="none" w:sz="0" w:space="0" w:color="auto" w:frame="1"/>
                <w:lang w:eastAsia="ru-RU"/>
              </w:rPr>
              <w:t xml:space="preserve">Форма отчетности </w:t>
            </w:r>
          </w:p>
        </w:tc>
      </w:tr>
      <w:tr w:rsidR="00ED61CB" w:rsidRPr="000F0040" w:rsidTr="00E47F54">
        <w:trPr>
          <w:trHeight w:val="672"/>
          <w:jc w:val="center"/>
        </w:trPr>
        <w:tc>
          <w:tcPr>
            <w:tcW w:w="611"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lastRenderedPageBreak/>
              <w:t>1.</w:t>
            </w:r>
          </w:p>
        </w:tc>
        <w:tc>
          <w:tcPr>
            <w:tcW w:w="3863" w:type="dxa"/>
          </w:tcPr>
          <w:p w:rsidR="00ED61CB" w:rsidRPr="000F0040" w:rsidRDefault="00ED61CB" w:rsidP="00E319C9">
            <w:pPr>
              <w:spacing w:after="0" w:line="240" w:lineRule="auto"/>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Изучение литературы и информационных ресурсов Интернета по теме</w:t>
            </w:r>
          </w:p>
        </w:tc>
        <w:tc>
          <w:tcPr>
            <w:tcW w:w="1177" w:type="dxa"/>
          </w:tcPr>
          <w:p w:rsidR="00ED61CB" w:rsidRPr="000F0040" w:rsidRDefault="00ED61CB" w:rsidP="00E319C9">
            <w:pPr>
              <w:spacing w:after="0" w:line="240" w:lineRule="auto"/>
              <w:jc w:val="center"/>
              <w:textAlignment w:val="baseline"/>
              <w:rPr>
                <w:rFonts w:ascii="Times New Roman" w:hAnsi="Times New Roman"/>
                <w:color w:val="000000"/>
                <w:sz w:val="24"/>
                <w:lang w:eastAsia="ru-RU"/>
              </w:rPr>
            </w:pPr>
            <w:r>
              <w:rPr>
                <w:rFonts w:ascii="Times New Roman" w:hAnsi="Times New Roman"/>
                <w:color w:val="000000"/>
                <w:sz w:val="24"/>
                <w:bdr w:val="none" w:sz="0" w:space="0" w:color="auto" w:frame="1"/>
                <w:lang w:eastAsia="ru-RU"/>
              </w:rPr>
              <w:t>ПК-3</w:t>
            </w:r>
          </w:p>
        </w:tc>
        <w:tc>
          <w:tcPr>
            <w:tcW w:w="3666"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Опрос, подготовка докладов и написание рефератов, эссе</w:t>
            </w:r>
          </w:p>
        </w:tc>
      </w:tr>
      <w:tr w:rsidR="00ED61CB" w:rsidRPr="000F0040" w:rsidTr="00E47F54">
        <w:trPr>
          <w:jc w:val="center"/>
        </w:trPr>
        <w:tc>
          <w:tcPr>
            <w:tcW w:w="611"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2.</w:t>
            </w:r>
          </w:p>
        </w:tc>
        <w:tc>
          <w:tcPr>
            <w:tcW w:w="3863"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Подготовка к опросу на семинарском занятии</w:t>
            </w:r>
          </w:p>
        </w:tc>
        <w:tc>
          <w:tcPr>
            <w:tcW w:w="1177" w:type="dxa"/>
          </w:tcPr>
          <w:p w:rsidR="00ED61CB" w:rsidRPr="000F0040" w:rsidRDefault="00ED61CB" w:rsidP="00E319C9">
            <w:pPr>
              <w:spacing w:after="0" w:line="240" w:lineRule="auto"/>
              <w:jc w:val="center"/>
              <w:textAlignment w:val="baseline"/>
              <w:rPr>
                <w:rFonts w:ascii="Times New Roman" w:hAnsi="Times New Roman"/>
                <w:color w:val="000000"/>
                <w:sz w:val="24"/>
                <w:lang w:eastAsia="ru-RU"/>
              </w:rPr>
            </w:pPr>
            <w:r>
              <w:rPr>
                <w:rFonts w:ascii="Times New Roman" w:hAnsi="Times New Roman"/>
                <w:color w:val="000000"/>
                <w:sz w:val="24"/>
                <w:bdr w:val="none" w:sz="0" w:space="0" w:color="auto" w:frame="1"/>
                <w:lang w:eastAsia="ru-RU"/>
              </w:rPr>
              <w:t>ПК-3</w:t>
            </w:r>
          </w:p>
        </w:tc>
        <w:tc>
          <w:tcPr>
            <w:tcW w:w="3666"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Опрос, участие в дискуссии</w:t>
            </w:r>
          </w:p>
        </w:tc>
      </w:tr>
      <w:tr w:rsidR="00ED61CB" w:rsidRPr="000F0040" w:rsidTr="00E47F54">
        <w:trPr>
          <w:jc w:val="center"/>
        </w:trPr>
        <w:tc>
          <w:tcPr>
            <w:tcW w:w="611"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3.</w:t>
            </w:r>
          </w:p>
        </w:tc>
        <w:tc>
          <w:tcPr>
            <w:tcW w:w="3863"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Подготовка доклада или сообщения (письменно)</w:t>
            </w:r>
          </w:p>
        </w:tc>
        <w:tc>
          <w:tcPr>
            <w:tcW w:w="1177" w:type="dxa"/>
          </w:tcPr>
          <w:p w:rsidR="00ED61CB" w:rsidRPr="000F0040" w:rsidRDefault="00ED61CB" w:rsidP="00E319C9">
            <w:pPr>
              <w:spacing w:after="0" w:line="240" w:lineRule="auto"/>
              <w:jc w:val="center"/>
              <w:textAlignment w:val="baseline"/>
              <w:rPr>
                <w:rFonts w:ascii="Times New Roman" w:hAnsi="Times New Roman"/>
                <w:color w:val="000000"/>
                <w:sz w:val="24"/>
                <w:lang w:eastAsia="ru-RU"/>
              </w:rPr>
            </w:pPr>
            <w:r>
              <w:rPr>
                <w:rFonts w:ascii="Times New Roman" w:hAnsi="Times New Roman"/>
                <w:color w:val="000000"/>
                <w:sz w:val="24"/>
                <w:bdr w:val="none" w:sz="0" w:space="0" w:color="auto" w:frame="1"/>
                <w:lang w:eastAsia="ru-RU"/>
              </w:rPr>
              <w:t>ПК-3</w:t>
            </w:r>
          </w:p>
        </w:tc>
        <w:tc>
          <w:tcPr>
            <w:tcW w:w="3666"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Текст доклада (сообщения)/</w:t>
            </w:r>
          </w:p>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электронная презентация</w:t>
            </w:r>
          </w:p>
        </w:tc>
      </w:tr>
      <w:tr w:rsidR="00ED61CB" w:rsidRPr="000F0040" w:rsidTr="00E47F54">
        <w:trPr>
          <w:jc w:val="center"/>
        </w:trPr>
        <w:tc>
          <w:tcPr>
            <w:tcW w:w="611"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4.</w:t>
            </w:r>
          </w:p>
        </w:tc>
        <w:tc>
          <w:tcPr>
            <w:tcW w:w="3863"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Подготовка к решению ситуационных задач и разбору кейса</w:t>
            </w:r>
          </w:p>
        </w:tc>
        <w:tc>
          <w:tcPr>
            <w:tcW w:w="1177" w:type="dxa"/>
          </w:tcPr>
          <w:p w:rsidR="00ED61CB" w:rsidRPr="000F0040" w:rsidRDefault="00ED61CB" w:rsidP="00E319C9">
            <w:pPr>
              <w:spacing w:after="0" w:line="240" w:lineRule="auto"/>
              <w:jc w:val="center"/>
              <w:textAlignment w:val="baseline"/>
              <w:rPr>
                <w:rFonts w:ascii="Times New Roman" w:hAnsi="Times New Roman"/>
                <w:color w:val="000000"/>
                <w:sz w:val="24"/>
                <w:lang w:eastAsia="ru-RU"/>
              </w:rPr>
            </w:pPr>
            <w:r>
              <w:rPr>
                <w:rFonts w:ascii="Times New Roman" w:hAnsi="Times New Roman"/>
                <w:color w:val="000000"/>
                <w:sz w:val="24"/>
                <w:bdr w:val="none" w:sz="0" w:space="0" w:color="auto" w:frame="1"/>
                <w:lang w:eastAsia="ru-RU"/>
              </w:rPr>
              <w:t>ПК-3</w:t>
            </w:r>
          </w:p>
        </w:tc>
        <w:tc>
          <w:tcPr>
            <w:tcW w:w="3666"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Решенные задачи, разбор кейса</w:t>
            </w:r>
          </w:p>
        </w:tc>
      </w:tr>
      <w:tr w:rsidR="00ED61CB" w:rsidRPr="000F0040" w:rsidTr="00E47F54">
        <w:trPr>
          <w:jc w:val="center"/>
        </w:trPr>
        <w:tc>
          <w:tcPr>
            <w:tcW w:w="611"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5.</w:t>
            </w:r>
          </w:p>
        </w:tc>
        <w:tc>
          <w:tcPr>
            <w:tcW w:w="3863"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Выполнение самостоятельных заданий</w:t>
            </w:r>
          </w:p>
        </w:tc>
        <w:tc>
          <w:tcPr>
            <w:tcW w:w="1177" w:type="dxa"/>
          </w:tcPr>
          <w:p w:rsidR="00ED61CB" w:rsidRPr="000F0040" w:rsidRDefault="00ED61CB" w:rsidP="00E319C9">
            <w:pPr>
              <w:spacing w:after="0" w:line="240" w:lineRule="auto"/>
              <w:jc w:val="center"/>
              <w:textAlignment w:val="baseline"/>
              <w:rPr>
                <w:rFonts w:ascii="Times New Roman" w:hAnsi="Times New Roman"/>
                <w:color w:val="000000"/>
                <w:sz w:val="24"/>
                <w:lang w:eastAsia="ru-RU"/>
              </w:rPr>
            </w:pPr>
            <w:r>
              <w:rPr>
                <w:rFonts w:ascii="Times New Roman" w:hAnsi="Times New Roman"/>
                <w:color w:val="000000"/>
                <w:sz w:val="24"/>
                <w:bdr w:val="none" w:sz="0" w:space="0" w:color="auto" w:frame="1"/>
                <w:lang w:eastAsia="ru-RU"/>
              </w:rPr>
              <w:t>ПК-3</w:t>
            </w:r>
          </w:p>
        </w:tc>
        <w:tc>
          <w:tcPr>
            <w:tcW w:w="3666"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Текст выполненного задания</w:t>
            </w:r>
          </w:p>
        </w:tc>
      </w:tr>
      <w:tr w:rsidR="00ED61CB" w:rsidRPr="000F0040" w:rsidTr="00E47F54">
        <w:trPr>
          <w:jc w:val="center"/>
        </w:trPr>
        <w:tc>
          <w:tcPr>
            <w:tcW w:w="611"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6.</w:t>
            </w:r>
          </w:p>
        </w:tc>
        <w:tc>
          <w:tcPr>
            <w:tcW w:w="3863"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sidRPr="000F0040">
              <w:rPr>
                <w:rFonts w:ascii="Times New Roman" w:hAnsi="Times New Roman"/>
                <w:color w:val="000000"/>
                <w:sz w:val="24"/>
                <w:bdr w:val="none" w:sz="0" w:space="0" w:color="auto" w:frame="1"/>
                <w:lang w:eastAsia="ru-RU"/>
              </w:rPr>
              <w:t>Подготовка к тестированию</w:t>
            </w:r>
          </w:p>
        </w:tc>
        <w:tc>
          <w:tcPr>
            <w:tcW w:w="1177" w:type="dxa"/>
          </w:tcPr>
          <w:p w:rsidR="00ED61CB" w:rsidRPr="000F0040" w:rsidRDefault="00ED61CB" w:rsidP="00E319C9">
            <w:pPr>
              <w:spacing w:after="0" w:line="240" w:lineRule="auto"/>
              <w:jc w:val="center"/>
              <w:textAlignment w:val="baseline"/>
              <w:rPr>
                <w:rFonts w:ascii="Times New Roman" w:hAnsi="Times New Roman"/>
                <w:color w:val="000000"/>
                <w:sz w:val="24"/>
                <w:lang w:eastAsia="ru-RU"/>
              </w:rPr>
            </w:pPr>
            <w:r>
              <w:rPr>
                <w:rFonts w:ascii="Times New Roman" w:hAnsi="Times New Roman"/>
                <w:color w:val="000000"/>
                <w:sz w:val="24"/>
                <w:bdr w:val="none" w:sz="0" w:space="0" w:color="auto" w:frame="1"/>
                <w:lang w:eastAsia="ru-RU"/>
              </w:rPr>
              <w:t>ПК-3</w:t>
            </w:r>
          </w:p>
        </w:tc>
        <w:tc>
          <w:tcPr>
            <w:tcW w:w="3666" w:type="dxa"/>
          </w:tcPr>
          <w:p w:rsidR="00ED61CB" w:rsidRPr="000F0040" w:rsidRDefault="00ED61CB" w:rsidP="00E319C9">
            <w:pPr>
              <w:spacing w:after="0" w:line="240" w:lineRule="auto"/>
              <w:jc w:val="both"/>
              <w:textAlignment w:val="baseline"/>
              <w:rPr>
                <w:rFonts w:ascii="Times New Roman" w:hAnsi="Times New Roman"/>
                <w:color w:val="000000"/>
                <w:sz w:val="24"/>
                <w:lang w:eastAsia="ru-RU"/>
              </w:rPr>
            </w:pPr>
            <w:r>
              <w:rPr>
                <w:rFonts w:ascii="Times New Roman" w:hAnsi="Times New Roman"/>
                <w:color w:val="000000"/>
                <w:sz w:val="24"/>
                <w:bdr w:val="none" w:sz="0" w:space="0" w:color="auto" w:frame="1"/>
                <w:lang w:eastAsia="ru-RU"/>
              </w:rPr>
              <w:t>Заполненное тестовое задание</w:t>
            </w:r>
          </w:p>
        </w:tc>
      </w:tr>
    </w:tbl>
    <w:p w:rsidR="00ED61CB" w:rsidRPr="00BC1BBC" w:rsidRDefault="00ED61CB" w:rsidP="00DC6037">
      <w:pPr>
        <w:spacing w:after="0" w:line="240" w:lineRule="auto"/>
        <w:jc w:val="both"/>
        <w:textAlignment w:val="baseline"/>
        <w:rPr>
          <w:rFonts w:ascii="Times New Roman" w:hAnsi="Times New Roman"/>
          <w:color w:val="000000"/>
          <w:sz w:val="20"/>
          <w:szCs w:val="20"/>
          <w:bdr w:val="none" w:sz="0" w:space="0" w:color="auto" w:frame="1"/>
          <w:lang w:eastAsia="ru-RU"/>
        </w:rPr>
      </w:pPr>
    </w:p>
    <w:p w:rsidR="00ED61CB" w:rsidRPr="009746DB" w:rsidRDefault="00ED61CB" w:rsidP="003D1A02">
      <w:pPr>
        <w:spacing w:after="0" w:line="240" w:lineRule="auto"/>
        <w:jc w:val="center"/>
        <w:textAlignment w:val="baseline"/>
        <w:rPr>
          <w:rFonts w:ascii="Arial" w:hAnsi="Arial" w:cs="Arial"/>
          <w:color w:val="000000"/>
          <w:sz w:val="20"/>
          <w:szCs w:val="20"/>
          <w:lang w:eastAsia="ru-RU"/>
        </w:rPr>
      </w:pPr>
      <w:r w:rsidRPr="009746DB">
        <w:rPr>
          <w:rFonts w:ascii="Times New Roman" w:hAnsi="Times New Roman"/>
          <w:b/>
          <w:sz w:val="24"/>
          <w:szCs w:val="24"/>
        </w:rPr>
        <w:t>9. Контроль знаний по дисциплине</w:t>
      </w:r>
    </w:p>
    <w:p w:rsidR="00ED61CB" w:rsidRPr="00BC1BBC" w:rsidRDefault="00ED61CB" w:rsidP="003D1A02">
      <w:pPr>
        <w:spacing w:after="0" w:line="240" w:lineRule="auto"/>
        <w:ind w:firstLine="709"/>
        <w:jc w:val="both"/>
        <w:rPr>
          <w:rFonts w:ascii="Times New Roman" w:hAnsi="Times New Roman"/>
          <w:b/>
          <w:sz w:val="24"/>
          <w:szCs w:val="24"/>
        </w:rPr>
      </w:pPr>
      <w:r w:rsidRPr="00BC1BBC">
        <w:rPr>
          <w:rFonts w:ascii="Times New Roman" w:hAnsi="Times New Roman"/>
          <w:sz w:val="24"/>
          <w:szCs w:val="24"/>
        </w:rPr>
        <w:t>По дисциплине предусмотрен текущий контроль и промежуточная аттестация.</w:t>
      </w:r>
    </w:p>
    <w:p w:rsidR="00ED61CB" w:rsidRDefault="00ED61CB" w:rsidP="00DC6037">
      <w:pPr>
        <w:spacing w:after="0" w:line="240" w:lineRule="auto"/>
        <w:jc w:val="both"/>
        <w:rPr>
          <w:rFonts w:ascii="Times New Roman" w:hAnsi="Times New Roman"/>
          <w:color w:val="000000"/>
          <w:sz w:val="24"/>
          <w:szCs w:val="24"/>
        </w:rPr>
      </w:pPr>
      <w:r w:rsidRPr="00BC1BBC">
        <w:rPr>
          <w:rFonts w:ascii="Times New Roman" w:hAnsi="Times New Roman"/>
          <w:b/>
          <w:i/>
          <w:color w:val="000000"/>
          <w:sz w:val="24"/>
          <w:szCs w:val="24"/>
        </w:rPr>
        <w:t>Текущий контроль</w:t>
      </w:r>
      <w:r w:rsidRPr="00BC1BBC">
        <w:rPr>
          <w:rFonts w:ascii="Times New Roman" w:hAnsi="Times New Roman"/>
          <w:color w:val="000000"/>
          <w:sz w:val="24"/>
          <w:szCs w:val="24"/>
        </w:rPr>
        <w:t xml:space="preserve"> успеваемости студента </w:t>
      </w:r>
      <w:r w:rsidRPr="00BC1BBC">
        <w:rPr>
          <w:rFonts w:ascii="Times New Roman" w:hAnsi="Times New Roman"/>
          <w:bCs/>
          <w:sz w:val="24"/>
          <w:szCs w:val="24"/>
        </w:rPr>
        <w:t xml:space="preserve">– </w:t>
      </w:r>
      <w:r w:rsidRPr="00BC1BBC">
        <w:rPr>
          <w:rFonts w:ascii="Times New Roman" w:hAnsi="Times New Roman"/>
          <w:color w:val="000000"/>
          <w:sz w:val="24"/>
          <w:szCs w:val="24"/>
        </w:rPr>
        <w:t>одна из составляющих оценки качества усвоения образовательных программ. Текущий контроль проводится в течение семестра (опросы, выполнение практических заданий и т.п.).</w:t>
      </w:r>
    </w:p>
    <w:p w:rsidR="00ED61CB" w:rsidRPr="00F24B90" w:rsidRDefault="00ED61CB" w:rsidP="003D1A02">
      <w:pPr>
        <w:spacing w:after="0" w:line="240" w:lineRule="auto"/>
        <w:ind w:firstLine="709"/>
        <w:jc w:val="both"/>
        <w:rPr>
          <w:rFonts w:ascii="Times New Roman" w:hAnsi="Times New Roman"/>
          <w:b/>
          <w:sz w:val="24"/>
          <w:szCs w:val="24"/>
        </w:rPr>
      </w:pPr>
      <w:r w:rsidRPr="00F24B90">
        <w:rPr>
          <w:rFonts w:ascii="Times New Roman" w:hAnsi="Times New Roman"/>
          <w:i/>
          <w:sz w:val="24"/>
          <w:szCs w:val="24"/>
        </w:rPr>
        <w:t>Промежуточная аттестация</w:t>
      </w:r>
      <w:r w:rsidRPr="00F24B90">
        <w:rPr>
          <w:rFonts w:ascii="Times New Roman" w:hAnsi="Times New Roman"/>
          <w:sz w:val="24"/>
          <w:szCs w:val="24"/>
        </w:rPr>
        <w:t xml:space="preserve"> проводится по окончании изучения дисциплины в виде </w:t>
      </w:r>
      <w:r w:rsidRPr="00F24B90">
        <w:rPr>
          <w:rFonts w:ascii="Times New Roman" w:hAnsi="Times New Roman"/>
          <w:b/>
          <w:i/>
          <w:sz w:val="24"/>
          <w:szCs w:val="24"/>
        </w:rPr>
        <w:t>экзамена</w:t>
      </w:r>
      <w:r w:rsidRPr="00F24B90">
        <w:rPr>
          <w:rFonts w:ascii="Times New Roman" w:hAnsi="Times New Roman"/>
          <w:sz w:val="24"/>
          <w:szCs w:val="24"/>
        </w:rPr>
        <w:t xml:space="preserve">.  Вопросы к промежуточной аттестации сформулированы в </w:t>
      </w:r>
      <w:r w:rsidRPr="00F24B90">
        <w:rPr>
          <w:rFonts w:ascii="Times New Roman" w:hAnsi="Times New Roman"/>
          <w:b/>
          <w:sz w:val="24"/>
          <w:szCs w:val="24"/>
        </w:rPr>
        <w:t>Оценочных и методических материалах.</w:t>
      </w:r>
    </w:p>
    <w:p w:rsidR="00ED61CB" w:rsidRPr="00BC1BBC" w:rsidRDefault="00ED61CB" w:rsidP="00DC6037">
      <w:pPr>
        <w:spacing w:after="0" w:line="240" w:lineRule="auto"/>
        <w:jc w:val="both"/>
        <w:rPr>
          <w:rFonts w:ascii="Times New Roman" w:hAnsi="Times New Roman"/>
          <w:sz w:val="24"/>
          <w:szCs w:val="24"/>
        </w:rPr>
      </w:pPr>
    </w:p>
    <w:p w:rsidR="00ED61CB" w:rsidRDefault="00ED61CB" w:rsidP="00E47F54">
      <w:pPr>
        <w:spacing w:after="0" w:line="240" w:lineRule="auto"/>
        <w:jc w:val="center"/>
        <w:textAlignment w:val="baseline"/>
        <w:rPr>
          <w:rFonts w:ascii="Times New Roman" w:hAnsi="Times New Roman" w:cs="Arial"/>
          <w:b/>
          <w:bCs/>
          <w:iCs/>
          <w:color w:val="000000"/>
          <w:sz w:val="24"/>
          <w:szCs w:val="24"/>
          <w:bdr w:val="none" w:sz="0" w:space="0" w:color="auto" w:frame="1"/>
          <w:lang w:eastAsia="ru-RU"/>
        </w:rPr>
      </w:pPr>
      <w:r w:rsidRPr="009746DB">
        <w:rPr>
          <w:rFonts w:ascii="inherit" w:hAnsi="inherit" w:cs="Arial"/>
          <w:b/>
          <w:bCs/>
          <w:iCs/>
          <w:color w:val="000000"/>
          <w:sz w:val="24"/>
          <w:szCs w:val="24"/>
          <w:bdr w:val="none" w:sz="0" w:space="0" w:color="auto" w:frame="1"/>
          <w:lang w:eastAsia="ru-RU"/>
        </w:rPr>
        <w:t>10. Учебно-методическое и информационное обеспечение дисциплины:</w:t>
      </w:r>
    </w:p>
    <w:p w:rsidR="00ED61CB" w:rsidRPr="00352951" w:rsidRDefault="00ED61CB" w:rsidP="00737BFB">
      <w:pPr>
        <w:spacing w:after="0" w:line="240" w:lineRule="auto"/>
        <w:textAlignment w:val="baseline"/>
        <w:rPr>
          <w:rFonts w:ascii="Arial" w:hAnsi="Arial" w:cs="Arial"/>
          <w:color w:val="000000"/>
          <w:sz w:val="20"/>
          <w:szCs w:val="20"/>
          <w:lang w:eastAsia="ru-RU"/>
        </w:rPr>
      </w:pPr>
      <w:r>
        <w:rPr>
          <w:rFonts w:ascii="inherit" w:hAnsi="inherit" w:cs="Arial"/>
          <w:b/>
          <w:bCs/>
          <w:color w:val="000000"/>
          <w:sz w:val="24"/>
          <w:szCs w:val="24"/>
          <w:bdr w:val="none" w:sz="0" w:space="0" w:color="auto" w:frame="1"/>
          <w:lang w:eastAsia="ru-RU"/>
        </w:rPr>
        <w:t>а) Нормативно-</w:t>
      </w:r>
      <w:r w:rsidRPr="00352951">
        <w:rPr>
          <w:rFonts w:ascii="inherit" w:hAnsi="inherit" w:cs="Arial"/>
          <w:b/>
          <w:bCs/>
          <w:color w:val="000000"/>
          <w:sz w:val="24"/>
          <w:szCs w:val="24"/>
          <w:bdr w:val="none" w:sz="0" w:space="0" w:color="auto" w:frame="1"/>
          <w:lang w:eastAsia="ru-RU"/>
        </w:rPr>
        <w:t>законодательная литература</w:t>
      </w:r>
    </w:p>
    <w:p w:rsidR="00ED61CB" w:rsidRPr="00BB6143"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B6143">
        <w:rPr>
          <w:rFonts w:ascii="Times New Roman" w:hAnsi="Times New Roman"/>
          <w:sz w:val="24"/>
          <w:szCs w:val="24"/>
          <w:bdr w:val="none" w:sz="0" w:space="0" w:color="auto" w:frame="1"/>
          <w:lang w:eastAsia="ru-RU"/>
        </w:rPr>
        <w:t>Концепция реформирования бюджетного процесса в РФ в 2004-2006г.г. (постановлени</w:t>
      </w:r>
      <w:r>
        <w:rPr>
          <w:rFonts w:ascii="Times New Roman" w:hAnsi="Times New Roman"/>
          <w:sz w:val="24"/>
          <w:szCs w:val="24"/>
          <w:bdr w:val="none" w:sz="0" w:space="0" w:color="auto" w:frame="1"/>
          <w:lang w:eastAsia="ru-RU"/>
        </w:rPr>
        <w:t xml:space="preserve">е Правительства РФ </w:t>
      </w:r>
      <w:r w:rsidRPr="00BB6143">
        <w:rPr>
          <w:rFonts w:ascii="Times New Roman" w:hAnsi="Times New Roman"/>
          <w:sz w:val="24"/>
          <w:szCs w:val="24"/>
          <w:bdr w:val="none" w:sz="0" w:space="0" w:color="auto" w:frame="1"/>
          <w:lang w:eastAsia="ru-RU"/>
        </w:rPr>
        <w:t xml:space="preserve"> № 249).</w:t>
      </w:r>
    </w:p>
    <w:p w:rsidR="00ED61CB" w:rsidRPr="00BB6143"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B6143">
        <w:rPr>
          <w:rFonts w:ascii="Times New Roman" w:hAnsi="Times New Roman"/>
          <w:sz w:val="24"/>
          <w:szCs w:val="24"/>
          <w:bdr w:val="none" w:sz="0" w:space="0" w:color="auto" w:frame="1"/>
          <w:lang w:eastAsia="ru-RU"/>
        </w:rPr>
        <w:t>Федеральный закон «О внесении изменений в отдельные законодательные акты РФ в связи с совершенствованием правового положения государственных (муниципальных) у</w:t>
      </w:r>
      <w:r>
        <w:rPr>
          <w:rFonts w:ascii="Times New Roman" w:hAnsi="Times New Roman"/>
          <w:sz w:val="24"/>
          <w:szCs w:val="24"/>
          <w:bdr w:val="none" w:sz="0" w:space="0" w:color="auto" w:frame="1"/>
          <w:lang w:eastAsia="ru-RU"/>
        </w:rPr>
        <w:t>чреждений» №83-ФЗ</w:t>
      </w:r>
      <w:r w:rsidRPr="00BB6143">
        <w:rPr>
          <w:rFonts w:ascii="Times New Roman" w:hAnsi="Times New Roman"/>
          <w:sz w:val="24"/>
          <w:szCs w:val="24"/>
          <w:bdr w:val="none" w:sz="0" w:space="0" w:color="auto" w:frame="1"/>
          <w:lang w:eastAsia="ru-RU"/>
        </w:rPr>
        <w:t>.</w:t>
      </w:r>
    </w:p>
    <w:p w:rsidR="00ED61CB" w:rsidRPr="00BB6143"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B6143">
        <w:rPr>
          <w:rFonts w:ascii="Times New Roman" w:hAnsi="Times New Roman"/>
          <w:sz w:val="24"/>
          <w:szCs w:val="24"/>
          <w:bdr w:val="none" w:sz="0" w:space="0" w:color="auto" w:frame="1"/>
          <w:lang w:eastAsia="ru-RU"/>
        </w:rPr>
        <w:t>Ф</w:t>
      </w:r>
      <w:r>
        <w:rPr>
          <w:rFonts w:ascii="Times New Roman" w:hAnsi="Times New Roman"/>
          <w:sz w:val="24"/>
          <w:szCs w:val="24"/>
          <w:bdr w:val="none" w:sz="0" w:space="0" w:color="auto" w:frame="1"/>
          <w:lang w:eastAsia="ru-RU"/>
        </w:rPr>
        <w:t xml:space="preserve">едеральный закон </w:t>
      </w:r>
      <w:r w:rsidRPr="00BB6143">
        <w:rPr>
          <w:rFonts w:ascii="Times New Roman" w:hAnsi="Times New Roman"/>
          <w:sz w:val="24"/>
          <w:szCs w:val="24"/>
          <w:bdr w:val="none" w:sz="0" w:space="0" w:color="auto" w:frame="1"/>
          <w:lang w:eastAsia="ru-RU"/>
        </w:rPr>
        <w:t xml:space="preserve"> № 402-ФЗ «О бух</w:t>
      </w:r>
      <w:r>
        <w:rPr>
          <w:rFonts w:ascii="Times New Roman" w:hAnsi="Times New Roman"/>
          <w:sz w:val="24"/>
          <w:szCs w:val="24"/>
          <w:bdr w:val="none" w:sz="0" w:space="0" w:color="auto" w:frame="1"/>
          <w:lang w:eastAsia="ru-RU"/>
        </w:rPr>
        <w:t>галтерском учете».</w:t>
      </w:r>
    </w:p>
    <w:p w:rsidR="00ED61CB" w:rsidRPr="00BB6143"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B6143">
        <w:rPr>
          <w:rFonts w:ascii="Times New Roman" w:hAnsi="Times New Roman"/>
          <w:sz w:val="24"/>
          <w:szCs w:val="24"/>
          <w:bdr w:val="none" w:sz="0" w:space="0" w:color="auto" w:frame="1"/>
          <w:lang w:eastAsia="ru-RU"/>
        </w:rPr>
        <w:t>План счетов бухгалтерского учета и Инструкция по его применению</w:t>
      </w:r>
      <w:r w:rsidRPr="00BB6143">
        <w:rPr>
          <w:rFonts w:ascii="Times New Roman" w:hAnsi="Times New Roman"/>
          <w:b/>
          <w:bCs/>
          <w:sz w:val="24"/>
          <w:szCs w:val="24"/>
          <w:bdr w:val="none" w:sz="0" w:space="0" w:color="auto" w:frame="1"/>
          <w:lang w:eastAsia="ru-RU"/>
        </w:rPr>
        <w:t> </w:t>
      </w:r>
      <w:r w:rsidRPr="00BB6143">
        <w:rPr>
          <w:rFonts w:ascii="Times New Roman" w:hAnsi="Times New Roman"/>
          <w:sz w:val="24"/>
          <w:szCs w:val="24"/>
          <w:bdr w:val="none" w:sz="0" w:space="0" w:color="auto" w:frame="1"/>
          <w:lang w:eastAsia="ru-RU"/>
        </w:rPr>
        <w:t xml:space="preserve"> №157н (Инструкция по применению Единого плана счетов), Планы счетов для казенных, бюджетных и автономн</w:t>
      </w:r>
      <w:r>
        <w:rPr>
          <w:rFonts w:ascii="Times New Roman" w:hAnsi="Times New Roman"/>
          <w:sz w:val="24"/>
          <w:szCs w:val="24"/>
          <w:bdr w:val="none" w:sz="0" w:space="0" w:color="auto" w:frame="1"/>
          <w:lang w:eastAsia="ru-RU"/>
        </w:rPr>
        <w:t>ых организаций.</w:t>
      </w:r>
    </w:p>
    <w:p w:rsidR="00ED61CB"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B6143">
        <w:rPr>
          <w:rFonts w:ascii="Times New Roman" w:hAnsi="Times New Roman"/>
          <w:sz w:val="24"/>
          <w:szCs w:val="24"/>
          <w:bdr w:val="none" w:sz="0" w:space="0" w:color="auto" w:frame="1"/>
          <w:lang w:eastAsia="ru-RU"/>
        </w:rPr>
        <w:t>Инструкция о порядке составления и представления годовой, квартальной и месячной отчетности об исполнении бюджетов бюджетной системы РФ (Приказ Министерства финансов Российско</w:t>
      </w:r>
      <w:r>
        <w:rPr>
          <w:rFonts w:ascii="Times New Roman" w:hAnsi="Times New Roman"/>
          <w:sz w:val="24"/>
          <w:szCs w:val="24"/>
          <w:bdr w:val="none" w:sz="0" w:space="0" w:color="auto" w:frame="1"/>
          <w:lang w:eastAsia="ru-RU"/>
        </w:rPr>
        <w:t>й Федерации</w:t>
      </w:r>
      <w:r w:rsidRPr="00BB6143">
        <w:rPr>
          <w:rFonts w:ascii="Times New Roman" w:hAnsi="Times New Roman"/>
          <w:sz w:val="24"/>
          <w:szCs w:val="24"/>
          <w:bdr w:val="none" w:sz="0" w:space="0" w:color="auto" w:frame="1"/>
          <w:lang w:eastAsia="ru-RU"/>
        </w:rPr>
        <w:t xml:space="preserve"> №191н, Приказ Министерства финансов Российс</w:t>
      </w:r>
      <w:r>
        <w:rPr>
          <w:rFonts w:ascii="Times New Roman" w:hAnsi="Times New Roman"/>
          <w:sz w:val="24"/>
          <w:szCs w:val="24"/>
          <w:bdr w:val="none" w:sz="0" w:space="0" w:color="auto" w:frame="1"/>
          <w:lang w:eastAsia="ru-RU"/>
        </w:rPr>
        <w:t xml:space="preserve">кой Федерации </w:t>
      </w:r>
      <w:r w:rsidRPr="00BB6143">
        <w:rPr>
          <w:rFonts w:ascii="Times New Roman" w:hAnsi="Times New Roman"/>
          <w:sz w:val="24"/>
          <w:szCs w:val="24"/>
          <w:bdr w:val="none" w:sz="0" w:space="0" w:color="auto" w:frame="1"/>
          <w:lang w:eastAsia="ru-RU"/>
        </w:rPr>
        <w:t xml:space="preserve"> № 33</w:t>
      </w:r>
      <w:r>
        <w:rPr>
          <w:rFonts w:ascii="Times New Roman" w:hAnsi="Times New Roman"/>
          <w:sz w:val="24"/>
          <w:szCs w:val="24"/>
          <w:bdr w:val="none" w:sz="0" w:space="0" w:color="auto" w:frame="1"/>
          <w:lang w:eastAsia="ru-RU"/>
        </w:rPr>
        <w:t>н).</w:t>
      </w:r>
    </w:p>
    <w:p w:rsidR="00ED61CB" w:rsidRDefault="00ED61CB" w:rsidP="00737BFB">
      <w:pPr>
        <w:spacing w:after="0" w:line="240" w:lineRule="auto"/>
        <w:jc w:val="both"/>
        <w:textAlignment w:val="baseline"/>
        <w:rPr>
          <w:rFonts w:ascii="Times New Roman" w:hAnsi="Times New Roman"/>
          <w:sz w:val="24"/>
          <w:szCs w:val="24"/>
          <w:lang w:eastAsia="ru-RU"/>
        </w:rPr>
      </w:pPr>
      <w:r w:rsidRPr="00BB6143">
        <w:rPr>
          <w:rFonts w:ascii="Times New Roman" w:hAnsi="Times New Roman"/>
          <w:b/>
          <w:bCs/>
          <w:sz w:val="24"/>
          <w:szCs w:val="24"/>
          <w:bdr w:val="none" w:sz="0" w:space="0" w:color="auto" w:frame="1"/>
          <w:lang w:eastAsia="ru-RU"/>
        </w:rPr>
        <w:t>б) Основная литература</w:t>
      </w:r>
    </w:p>
    <w:p w:rsidR="00ED61CB"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Pr>
          <w:rFonts w:ascii="Times New Roman" w:hAnsi="Times New Roman"/>
          <w:bCs/>
          <w:sz w:val="24"/>
          <w:szCs w:val="24"/>
          <w:shd w:val="clear" w:color="auto" w:fill="FFFFFF"/>
        </w:rPr>
        <w:t>Качкова, О.Е.</w:t>
      </w:r>
      <w:r w:rsidRPr="00BF6ABA">
        <w:rPr>
          <w:rFonts w:ascii="Times New Roman" w:hAnsi="Times New Roman"/>
          <w:bCs/>
          <w:sz w:val="24"/>
          <w:szCs w:val="24"/>
          <w:shd w:val="clear" w:color="auto" w:fill="FFFFFF"/>
        </w:rPr>
        <w:t xml:space="preserve"> Бухгалтерск</w:t>
      </w:r>
      <w:r>
        <w:rPr>
          <w:rFonts w:ascii="Times New Roman" w:hAnsi="Times New Roman"/>
          <w:bCs/>
          <w:sz w:val="24"/>
          <w:szCs w:val="24"/>
          <w:shd w:val="clear" w:color="auto" w:fill="FFFFFF"/>
        </w:rPr>
        <w:t>ий учет в бюджетных учреждениях</w:t>
      </w:r>
      <w:r w:rsidRPr="00BF6ABA">
        <w:rPr>
          <w:rFonts w:ascii="Times New Roman" w:hAnsi="Times New Roman"/>
          <w:bCs/>
          <w:sz w:val="24"/>
          <w:szCs w:val="24"/>
          <w:shd w:val="clear" w:color="auto" w:fill="FFFFFF"/>
        </w:rPr>
        <w:t>: учебник / О.Е. Качкова, Т.И. Кри</w:t>
      </w:r>
      <w:r>
        <w:rPr>
          <w:rFonts w:ascii="Times New Roman" w:hAnsi="Times New Roman"/>
          <w:bCs/>
          <w:sz w:val="24"/>
          <w:szCs w:val="24"/>
          <w:shd w:val="clear" w:color="auto" w:fill="FFFFFF"/>
        </w:rPr>
        <w:t>шталева, М.Ф. Овсийчук. — Москва</w:t>
      </w:r>
      <w:r w:rsidRPr="00BF6ABA">
        <w:rPr>
          <w:rFonts w:ascii="Times New Roman" w:hAnsi="Times New Roman"/>
          <w:bCs/>
          <w:sz w:val="24"/>
          <w:szCs w:val="24"/>
          <w:shd w:val="clear" w:color="auto" w:fill="FFFFFF"/>
        </w:rPr>
        <w:t>: КноРус, 2021. — 376 с. —</w:t>
      </w:r>
      <w:r>
        <w:rPr>
          <w:rFonts w:ascii="Times New Roman" w:hAnsi="Times New Roman"/>
          <w:bCs/>
          <w:sz w:val="24"/>
          <w:szCs w:val="24"/>
          <w:shd w:val="clear" w:color="auto" w:fill="FFFFFF"/>
        </w:rPr>
        <w:t>Режим доступа</w:t>
      </w:r>
      <w:r w:rsidRPr="00BF6ABA">
        <w:rPr>
          <w:rFonts w:ascii="Times New Roman" w:hAnsi="Times New Roman"/>
          <w:bCs/>
          <w:sz w:val="24"/>
          <w:szCs w:val="24"/>
          <w:shd w:val="clear" w:color="auto" w:fill="FFFFFF"/>
        </w:rPr>
        <w:t>:</w:t>
      </w:r>
      <w:r>
        <w:rPr>
          <w:rFonts w:ascii="Times New Roman" w:hAnsi="Times New Roman"/>
          <w:bCs/>
          <w:sz w:val="24"/>
          <w:szCs w:val="24"/>
          <w:shd w:val="clear" w:color="auto" w:fill="FFFFFF"/>
        </w:rPr>
        <w:t xml:space="preserve"> </w:t>
      </w:r>
      <w:hyperlink r:id="rId8" w:history="1">
        <w:r w:rsidRPr="0094612D">
          <w:rPr>
            <w:rStyle w:val="a3"/>
            <w:rFonts w:ascii="Times New Roman" w:hAnsi="Times New Roman"/>
            <w:bCs/>
            <w:sz w:val="24"/>
            <w:szCs w:val="24"/>
            <w:shd w:val="clear" w:color="auto" w:fill="FFFFFF"/>
          </w:rPr>
          <w:t>https://book.ru/book/936282</w:t>
        </w:r>
      </w:hyperlink>
      <w:r>
        <w:rPr>
          <w:rFonts w:ascii="Times New Roman" w:hAnsi="Times New Roman"/>
          <w:bCs/>
          <w:sz w:val="24"/>
          <w:szCs w:val="24"/>
          <w:shd w:val="clear" w:color="auto" w:fill="FFFFFF"/>
        </w:rPr>
        <w:t xml:space="preserve"> </w:t>
      </w:r>
      <w:r w:rsidRPr="00BF6ABA">
        <w:rPr>
          <w:rFonts w:ascii="Times New Roman" w:hAnsi="Times New Roman"/>
          <w:bCs/>
          <w:sz w:val="24"/>
          <w:szCs w:val="24"/>
          <w:shd w:val="clear" w:color="auto" w:fill="FFFFFF"/>
        </w:rPr>
        <w:t xml:space="preserve"> (дата обращения: 06.</w:t>
      </w:r>
      <w:r>
        <w:rPr>
          <w:rFonts w:ascii="Times New Roman" w:hAnsi="Times New Roman"/>
          <w:bCs/>
          <w:sz w:val="24"/>
          <w:szCs w:val="24"/>
          <w:shd w:val="clear" w:color="auto" w:fill="FFFFFF"/>
        </w:rPr>
        <w:t>02.2022).</w:t>
      </w:r>
    </w:p>
    <w:p w:rsidR="00ED61CB"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F6ABA">
        <w:rPr>
          <w:rFonts w:ascii="Times New Roman" w:hAnsi="Times New Roman"/>
          <w:sz w:val="24"/>
          <w:szCs w:val="24"/>
        </w:rPr>
        <w:t>Ломовцева, Н.Н. Экономика и бухгалтерск</w:t>
      </w:r>
      <w:r>
        <w:rPr>
          <w:rFonts w:ascii="Times New Roman" w:hAnsi="Times New Roman"/>
          <w:sz w:val="24"/>
          <w:szCs w:val="24"/>
        </w:rPr>
        <w:t>ий учет в бюджетных учреждениях</w:t>
      </w:r>
      <w:r w:rsidRPr="00BF6ABA">
        <w:rPr>
          <w:rFonts w:ascii="Times New Roman" w:hAnsi="Times New Roman"/>
          <w:sz w:val="24"/>
          <w:szCs w:val="24"/>
        </w:rPr>
        <w:t>: учебное по</w:t>
      </w:r>
      <w:r>
        <w:rPr>
          <w:rFonts w:ascii="Times New Roman" w:hAnsi="Times New Roman"/>
          <w:sz w:val="24"/>
          <w:szCs w:val="24"/>
        </w:rPr>
        <w:t>собие / Ломовцева Н.Н. — Москва</w:t>
      </w:r>
      <w:r w:rsidRPr="00BF6ABA">
        <w:rPr>
          <w:rFonts w:ascii="Times New Roman" w:hAnsi="Times New Roman"/>
          <w:sz w:val="24"/>
          <w:szCs w:val="24"/>
        </w:rPr>
        <w:t>: Кно</w:t>
      </w:r>
      <w:r>
        <w:rPr>
          <w:rFonts w:ascii="Times New Roman" w:hAnsi="Times New Roman"/>
          <w:sz w:val="24"/>
          <w:szCs w:val="24"/>
        </w:rPr>
        <w:t>Рус, 2016. — 191 с. — Режим доступа</w:t>
      </w:r>
      <w:r w:rsidRPr="00BF6ABA">
        <w:rPr>
          <w:rFonts w:ascii="Times New Roman" w:hAnsi="Times New Roman"/>
          <w:sz w:val="24"/>
          <w:szCs w:val="24"/>
        </w:rPr>
        <w:t xml:space="preserve">: </w:t>
      </w:r>
      <w:hyperlink r:id="rId9" w:history="1">
        <w:r w:rsidRPr="0094612D">
          <w:rPr>
            <w:rStyle w:val="a3"/>
            <w:rFonts w:ascii="Times New Roman" w:hAnsi="Times New Roman"/>
            <w:sz w:val="24"/>
            <w:szCs w:val="24"/>
          </w:rPr>
          <w:t>https://book.ru/book/918677</w:t>
        </w:r>
      </w:hyperlink>
      <w:r>
        <w:rPr>
          <w:rFonts w:ascii="Times New Roman" w:hAnsi="Times New Roman"/>
          <w:sz w:val="24"/>
          <w:szCs w:val="24"/>
        </w:rPr>
        <w:t xml:space="preserve"> </w:t>
      </w:r>
      <w:r w:rsidRPr="00BF6ABA">
        <w:rPr>
          <w:rFonts w:ascii="Times New Roman" w:hAnsi="Times New Roman"/>
          <w:sz w:val="24"/>
          <w:szCs w:val="24"/>
        </w:rPr>
        <w:t xml:space="preserve"> (дата обращения: 06.02.2022). </w:t>
      </w:r>
    </w:p>
    <w:p w:rsidR="00ED61CB" w:rsidRDefault="00ED61CB" w:rsidP="00737BFB">
      <w:pPr>
        <w:spacing w:after="0" w:line="240" w:lineRule="auto"/>
        <w:jc w:val="both"/>
        <w:textAlignment w:val="baseline"/>
        <w:rPr>
          <w:rFonts w:ascii="Times New Roman" w:hAnsi="Times New Roman"/>
          <w:sz w:val="24"/>
          <w:szCs w:val="24"/>
          <w:lang w:eastAsia="ru-RU"/>
        </w:rPr>
      </w:pPr>
      <w:r w:rsidRPr="000F0040">
        <w:rPr>
          <w:rFonts w:ascii="Times New Roman" w:hAnsi="Times New Roman"/>
          <w:b/>
          <w:bCs/>
          <w:sz w:val="24"/>
          <w:szCs w:val="24"/>
          <w:bdr w:val="none" w:sz="0" w:space="0" w:color="auto" w:frame="1"/>
          <w:lang w:eastAsia="ru-RU"/>
        </w:rPr>
        <w:t>в) Дополнительная литература:</w:t>
      </w:r>
    </w:p>
    <w:p w:rsidR="00ED61CB"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F6ABA">
        <w:rPr>
          <w:rFonts w:ascii="Times New Roman" w:hAnsi="Times New Roman"/>
          <w:bCs/>
          <w:sz w:val="24"/>
          <w:szCs w:val="24"/>
          <w:shd w:val="clear" w:color="auto" w:fill="FFFFFF"/>
        </w:rPr>
        <w:lastRenderedPageBreak/>
        <w:t xml:space="preserve">Преобразование государственных унитарных предприятий в государственные бюджетные учреждения: научное обоснование </w:t>
      </w:r>
      <w:r>
        <w:rPr>
          <w:rFonts w:ascii="Times New Roman" w:hAnsi="Times New Roman"/>
          <w:bCs/>
          <w:sz w:val="24"/>
          <w:szCs w:val="24"/>
          <w:shd w:val="clear" w:color="auto" w:fill="FFFFFF"/>
        </w:rPr>
        <w:t>и методика бухгалтерского учета</w:t>
      </w:r>
      <w:r w:rsidRPr="00BF6ABA">
        <w:rPr>
          <w:rFonts w:ascii="Times New Roman" w:hAnsi="Times New Roman"/>
          <w:bCs/>
          <w:sz w:val="24"/>
          <w:szCs w:val="24"/>
          <w:shd w:val="clear" w:color="auto" w:fill="FFFFFF"/>
        </w:rPr>
        <w:t>: монография / Ж.А. Кеворкова, И.Д. Демина,</w:t>
      </w:r>
      <w:r>
        <w:rPr>
          <w:rFonts w:ascii="Times New Roman" w:hAnsi="Times New Roman"/>
          <w:bCs/>
          <w:sz w:val="24"/>
          <w:szCs w:val="24"/>
          <w:shd w:val="clear" w:color="auto" w:fill="FFFFFF"/>
        </w:rPr>
        <w:t xml:space="preserve"> О.Е. Качкова [и др.]. — Москва</w:t>
      </w:r>
      <w:r w:rsidRPr="00BF6ABA">
        <w:rPr>
          <w:rFonts w:ascii="Times New Roman" w:hAnsi="Times New Roman"/>
          <w:bCs/>
          <w:sz w:val="24"/>
          <w:szCs w:val="24"/>
          <w:shd w:val="clear" w:color="auto" w:fill="FFFFFF"/>
        </w:rPr>
        <w:t>: Русайнс, 2020. — 280 с. —</w:t>
      </w:r>
      <w:r>
        <w:rPr>
          <w:rFonts w:ascii="Times New Roman" w:hAnsi="Times New Roman"/>
          <w:bCs/>
          <w:sz w:val="24"/>
          <w:szCs w:val="24"/>
          <w:shd w:val="clear" w:color="auto" w:fill="FFFFFF"/>
        </w:rPr>
        <w:t>Режим доступа</w:t>
      </w:r>
      <w:r w:rsidRPr="00BF6ABA">
        <w:rPr>
          <w:rFonts w:ascii="Times New Roman" w:hAnsi="Times New Roman"/>
          <w:bCs/>
          <w:sz w:val="24"/>
          <w:szCs w:val="24"/>
          <w:shd w:val="clear" w:color="auto" w:fill="FFFFFF"/>
        </w:rPr>
        <w:t>:</w:t>
      </w:r>
      <w:r>
        <w:rPr>
          <w:rFonts w:ascii="Times New Roman" w:hAnsi="Times New Roman"/>
          <w:bCs/>
          <w:sz w:val="24"/>
          <w:szCs w:val="24"/>
          <w:shd w:val="clear" w:color="auto" w:fill="FFFFFF"/>
        </w:rPr>
        <w:t xml:space="preserve"> </w:t>
      </w:r>
      <w:hyperlink r:id="rId10" w:history="1">
        <w:r w:rsidRPr="0094612D">
          <w:rPr>
            <w:rStyle w:val="a3"/>
            <w:rFonts w:ascii="Times New Roman" w:hAnsi="Times New Roman"/>
            <w:bCs/>
            <w:sz w:val="24"/>
            <w:szCs w:val="24"/>
            <w:shd w:val="clear" w:color="auto" w:fill="FFFFFF"/>
          </w:rPr>
          <w:t>https://book.ru/book/939800</w:t>
        </w:r>
      </w:hyperlink>
      <w:r>
        <w:rPr>
          <w:rFonts w:ascii="Times New Roman" w:hAnsi="Times New Roman"/>
          <w:bCs/>
          <w:sz w:val="24"/>
          <w:szCs w:val="24"/>
          <w:shd w:val="clear" w:color="auto" w:fill="FFFFFF"/>
        </w:rPr>
        <w:t xml:space="preserve"> </w:t>
      </w:r>
      <w:r w:rsidRPr="00BF6ABA">
        <w:rPr>
          <w:rFonts w:ascii="Times New Roman" w:hAnsi="Times New Roman"/>
          <w:bCs/>
          <w:sz w:val="24"/>
          <w:szCs w:val="24"/>
          <w:shd w:val="clear" w:color="auto" w:fill="FFFFFF"/>
        </w:rPr>
        <w:t xml:space="preserve"> (дата обращения: 06.02.2022). </w:t>
      </w:r>
    </w:p>
    <w:p w:rsidR="00ED61CB" w:rsidRPr="00737BFB" w:rsidRDefault="00ED61CB" w:rsidP="00737BFB">
      <w:pPr>
        <w:numPr>
          <w:ilvl w:val="0"/>
          <w:numId w:val="28"/>
        </w:numPr>
        <w:spacing w:after="0" w:line="240" w:lineRule="auto"/>
        <w:jc w:val="both"/>
        <w:textAlignment w:val="baseline"/>
        <w:rPr>
          <w:rFonts w:ascii="Times New Roman" w:hAnsi="Times New Roman"/>
          <w:sz w:val="24"/>
          <w:szCs w:val="24"/>
          <w:lang w:eastAsia="ru-RU"/>
        </w:rPr>
      </w:pPr>
      <w:r w:rsidRPr="00BF6ABA">
        <w:rPr>
          <w:rFonts w:ascii="Times New Roman" w:hAnsi="Times New Roman"/>
          <w:sz w:val="24"/>
          <w:szCs w:val="24"/>
        </w:rPr>
        <w:t>Малолетко, А.Н. Бухгалтерски</w:t>
      </w:r>
      <w:r>
        <w:rPr>
          <w:rFonts w:ascii="Times New Roman" w:hAnsi="Times New Roman"/>
          <w:sz w:val="24"/>
          <w:szCs w:val="24"/>
        </w:rPr>
        <w:t>й учет в бюджетных организациях</w:t>
      </w:r>
      <w:r w:rsidRPr="00BF6ABA">
        <w:rPr>
          <w:rFonts w:ascii="Times New Roman" w:hAnsi="Times New Roman"/>
          <w:sz w:val="24"/>
          <w:szCs w:val="24"/>
        </w:rPr>
        <w:t xml:space="preserve">: учебно-методическое пособие / Малолетко А.Н., </w:t>
      </w:r>
      <w:r>
        <w:rPr>
          <w:rFonts w:ascii="Times New Roman" w:hAnsi="Times New Roman"/>
          <w:sz w:val="24"/>
          <w:szCs w:val="24"/>
        </w:rPr>
        <w:t>Подсевалова Е.Н. — Москва</w:t>
      </w:r>
      <w:r w:rsidRPr="00BF6ABA">
        <w:rPr>
          <w:rFonts w:ascii="Times New Roman" w:hAnsi="Times New Roman"/>
          <w:sz w:val="24"/>
          <w:szCs w:val="24"/>
        </w:rPr>
        <w:t>: Палеотип, 2008. — 102 с. —</w:t>
      </w:r>
      <w:r>
        <w:rPr>
          <w:rFonts w:ascii="Times New Roman" w:hAnsi="Times New Roman"/>
          <w:sz w:val="24"/>
          <w:szCs w:val="24"/>
        </w:rPr>
        <w:t xml:space="preserve"> Режим доступа</w:t>
      </w:r>
      <w:r w:rsidRPr="00BF6ABA">
        <w:rPr>
          <w:rFonts w:ascii="Times New Roman" w:hAnsi="Times New Roman"/>
          <w:sz w:val="24"/>
          <w:szCs w:val="24"/>
        </w:rPr>
        <w:t xml:space="preserve">: https://book.ru/book/906314 (дата обращения: 06.02.2022). </w:t>
      </w:r>
    </w:p>
    <w:p w:rsidR="00ED61CB" w:rsidRPr="000F0040" w:rsidRDefault="00ED61CB" w:rsidP="00737BFB">
      <w:pPr>
        <w:spacing w:after="0" w:line="240" w:lineRule="auto"/>
        <w:jc w:val="both"/>
        <w:rPr>
          <w:rFonts w:ascii="Times New Roman" w:hAnsi="Times New Roman"/>
          <w:b/>
          <w:sz w:val="24"/>
          <w:szCs w:val="24"/>
        </w:rPr>
      </w:pPr>
      <w:r w:rsidRPr="000F0040">
        <w:rPr>
          <w:rFonts w:ascii="Times New Roman" w:hAnsi="Times New Roman"/>
          <w:b/>
          <w:sz w:val="24"/>
          <w:szCs w:val="24"/>
        </w:rPr>
        <w:t xml:space="preserve">г) </w:t>
      </w:r>
      <w:r>
        <w:rPr>
          <w:rFonts w:ascii="Times New Roman" w:hAnsi="Times New Roman"/>
          <w:b/>
          <w:sz w:val="24"/>
          <w:szCs w:val="24"/>
        </w:rPr>
        <w:t>П</w:t>
      </w:r>
      <w:r w:rsidRPr="000F0040">
        <w:rPr>
          <w:rFonts w:ascii="Times New Roman" w:hAnsi="Times New Roman"/>
          <w:b/>
          <w:sz w:val="24"/>
          <w:szCs w:val="24"/>
        </w:rPr>
        <w:t>ериодические издания</w:t>
      </w:r>
      <w:r>
        <w:rPr>
          <w:rFonts w:ascii="Times New Roman" w:hAnsi="Times New Roman"/>
          <w:b/>
          <w:sz w:val="24"/>
          <w:szCs w:val="24"/>
        </w:rPr>
        <w:t xml:space="preserve"> открытого доступа</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 xml:space="preserve">1. Журнал «Эксперт» (центр.)  - </w:t>
      </w:r>
      <w:hyperlink r:id="rId11" w:history="1">
        <w:r w:rsidRPr="000F0040">
          <w:rPr>
            <w:rStyle w:val="a3"/>
            <w:rFonts w:ascii="Times New Roman" w:hAnsi="Times New Roman"/>
            <w:color w:val="auto"/>
            <w:sz w:val="24"/>
            <w:szCs w:val="24"/>
          </w:rPr>
          <w:t>http://expert.ru/</w:t>
        </w:r>
      </w:hyperlink>
      <w:r w:rsidRPr="000F0040">
        <w:rPr>
          <w:rFonts w:ascii="Times New Roman" w:hAnsi="Times New Roman"/>
          <w:sz w:val="24"/>
          <w:szCs w:val="24"/>
        </w:rPr>
        <w:t>.</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 xml:space="preserve">2. Журнал «Бухгалтерский учет» </w:t>
      </w:r>
      <w:r w:rsidRPr="000F0040">
        <w:rPr>
          <w:rFonts w:ascii="Times New Roman" w:hAnsi="Times New Roman"/>
          <w:sz w:val="24"/>
          <w:szCs w:val="24"/>
          <w:lang w:val="en-US"/>
        </w:rPr>
        <w:t>www</w:t>
      </w:r>
      <w:r w:rsidRPr="000F0040">
        <w:rPr>
          <w:rFonts w:ascii="Times New Roman" w:hAnsi="Times New Roman"/>
          <w:sz w:val="24"/>
          <w:szCs w:val="24"/>
        </w:rPr>
        <w:t xml:space="preserve">. </w:t>
      </w:r>
      <w:r w:rsidRPr="000F0040">
        <w:rPr>
          <w:rFonts w:ascii="Times New Roman" w:hAnsi="Times New Roman"/>
          <w:sz w:val="24"/>
          <w:szCs w:val="24"/>
          <w:lang w:val="en-US"/>
        </w:rPr>
        <w:t>buhgalt</w:t>
      </w:r>
      <w:r w:rsidRPr="000F0040">
        <w:rPr>
          <w:rFonts w:ascii="Times New Roman" w:hAnsi="Times New Roman"/>
          <w:sz w:val="24"/>
          <w:szCs w:val="24"/>
        </w:rPr>
        <w:t>.</w:t>
      </w:r>
      <w:r w:rsidRPr="000F0040">
        <w:rPr>
          <w:rFonts w:ascii="Times New Roman" w:hAnsi="Times New Roman"/>
          <w:sz w:val="24"/>
          <w:szCs w:val="24"/>
          <w:lang w:val="en-US"/>
        </w:rPr>
        <w:t>ru</w:t>
      </w:r>
      <w:r w:rsidRPr="000F0040">
        <w:rPr>
          <w:rFonts w:ascii="Times New Roman" w:hAnsi="Times New Roman"/>
          <w:sz w:val="24"/>
          <w:szCs w:val="24"/>
        </w:rPr>
        <w:t xml:space="preserve">/ </w:t>
      </w:r>
      <w:r w:rsidRPr="000F0040">
        <w:rPr>
          <w:rFonts w:ascii="Times New Roman" w:hAnsi="Times New Roman"/>
          <w:sz w:val="24"/>
          <w:szCs w:val="24"/>
          <w:lang w:val="en-US"/>
        </w:rPr>
        <w:t>buhgalterskiy</w:t>
      </w:r>
      <w:r w:rsidRPr="000F0040">
        <w:rPr>
          <w:rFonts w:ascii="Times New Roman" w:hAnsi="Times New Roman"/>
          <w:sz w:val="24"/>
          <w:szCs w:val="24"/>
        </w:rPr>
        <w:t>-</w:t>
      </w:r>
      <w:r w:rsidRPr="000F0040">
        <w:rPr>
          <w:rFonts w:ascii="Times New Roman" w:hAnsi="Times New Roman"/>
          <w:sz w:val="24"/>
          <w:szCs w:val="24"/>
          <w:lang w:val="en-US"/>
        </w:rPr>
        <w:t>uchet</w:t>
      </w:r>
      <w:r w:rsidRPr="000F0040">
        <w:rPr>
          <w:rFonts w:ascii="Times New Roman" w:hAnsi="Times New Roman"/>
          <w:sz w:val="24"/>
          <w:szCs w:val="24"/>
        </w:rPr>
        <w:t>/</w:t>
      </w:r>
      <w:r w:rsidRPr="000F0040">
        <w:rPr>
          <w:rFonts w:ascii="Times New Roman" w:hAnsi="Times New Roman"/>
          <w:sz w:val="24"/>
          <w:szCs w:val="24"/>
          <w:lang w:val="en-US"/>
        </w:rPr>
        <w:t>arhiv</w:t>
      </w:r>
      <w:r w:rsidRPr="000F0040">
        <w:rPr>
          <w:rFonts w:ascii="Times New Roman" w:hAnsi="Times New Roman"/>
          <w:sz w:val="24"/>
          <w:szCs w:val="24"/>
        </w:rPr>
        <w:t xml:space="preserve"> 2014/.</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 xml:space="preserve">3. Журнал «Бюджетные организации. Экономика и учет»  -    </w:t>
      </w:r>
      <w:hyperlink r:id="rId12" w:history="1">
        <w:r w:rsidRPr="000F0040">
          <w:rPr>
            <w:rStyle w:val="a3"/>
            <w:rFonts w:ascii="Times New Roman" w:hAnsi="Times New Roman"/>
            <w:color w:val="auto"/>
            <w:sz w:val="24"/>
            <w:szCs w:val="24"/>
          </w:rPr>
          <w:t>http://www.uchet-dom.ru/</w:t>
        </w:r>
      </w:hyperlink>
      <w:r w:rsidRPr="000F0040">
        <w:rPr>
          <w:rFonts w:ascii="Times New Roman" w:hAnsi="Times New Roman"/>
          <w:sz w:val="24"/>
          <w:szCs w:val="24"/>
        </w:rPr>
        <w:t>.</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4. Журнал «Учет, анализ и аудит» --    http://www.</w:t>
      </w:r>
      <w:r w:rsidRPr="000F0040">
        <w:rPr>
          <w:rFonts w:ascii="Times New Roman" w:hAnsi="Times New Roman"/>
          <w:sz w:val="24"/>
          <w:szCs w:val="24"/>
          <w:lang w:val="en-US"/>
        </w:rPr>
        <w:t>econ</w:t>
      </w:r>
      <w:r w:rsidRPr="000F0040">
        <w:rPr>
          <w:rFonts w:ascii="Times New Roman" w:hAnsi="Times New Roman"/>
          <w:sz w:val="24"/>
          <w:szCs w:val="24"/>
        </w:rPr>
        <w:t>.</w:t>
      </w:r>
      <w:r w:rsidRPr="000F0040">
        <w:rPr>
          <w:rFonts w:ascii="Times New Roman" w:hAnsi="Times New Roman"/>
          <w:sz w:val="24"/>
          <w:szCs w:val="24"/>
          <w:lang w:val="en-US"/>
        </w:rPr>
        <w:t>msu</w:t>
      </w:r>
      <w:r w:rsidRPr="000F0040">
        <w:rPr>
          <w:rFonts w:ascii="Times New Roman" w:hAnsi="Times New Roman"/>
          <w:sz w:val="24"/>
          <w:szCs w:val="24"/>
        </w:rPr>
        <w:t>.</w:t>
      </w:r>
      <w:r w:rsidRPr="000F0040">
        <w:rPr>
          <w:rFonts w:ascii="Times New Roman" w:hAnsi="Times New Roman"/>
          <w:sz w:val="24"/>
          <w:szCs w:val="24"/>
          <w:lang w:val="en-US"/>
        </w:rPr>
        <w:t>ru</w:t>
      </w:r>
      <w:r w:rsidRPr="000F0040">
        <w:rPr>
          <w:rFonts w:ascii="Times New Roman" w:hAnsi="Times New Roman"/>
          <w:sz w:val="24"/>
          <w:szCs w:val="24"/>
        </w:rPr>
        <w:t xml:space="preserve"> /</w:t>
      </w:r>
      <w:r w:rsidRPr="000F0040">
        <w:rPr>
          <w:rFonts w:ascii="Times New Roman" w:hAnsi="Times New Roman"/>
          <w:sz w:val="24"/>
          <w:szCs w:val="24"/>
          <w:lang w:val="en-US"/>
        </w:rPr>
        <w:t>scence</w:t>
      </w:r>
      <w:r w:rsidRPr="000F0040">
        <w:rPr>
          <w:rFonts w:ascii="Times New Roman" w:hAnsi="Times New Roman"/>
          <w:sz w:val="24"/>
          <w:szCs w:val="24"/>
        </w:rPr>
        <w:t xml:space="preserve"> /</w:t>
      </w:r>
      <w:r w:rsidRPr="000F0040">
        <w:rPr>
          <w:rFonts w:ascii="Times New Roman" w:hAnsi="Times New Roman"/>
          <w:sz w:val="24"/>
          <w:szCs w:val="24"/>
          <w:lang w:val="en-US"/>
        </w:rPr>
        <w:t>aa</w:t>
      </w:r>
      <w:r w:rsidRPr="000F0040">
        <w:rPr>
          <w:rFonts w:ascii="Times New Roman" w:hAnsi="Times New Roman"/>
          <w:sz w:val="24"/>
          <w:szCs w:val="24"/>
        </w:rPr>
        <w:t>.</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 xml:space="preserve">5. Журнал «Все про МСФО» - </w:t>
      </w:r>
      <w:hyperlink r:id="rId13" w:history="1">
        <w:r w:rsidRPr="000F0040">
          <w:rPr>
            <w:rStyle w:val="a3"/>
            <w:rFonts w:ascii="Times New Roman" w:hAnsi="Times New Roman"/>
            <w:color w:val="auto"/>
            <w:sz w:val="24"/>
            <w:szCs w:val="24"/>
          </w:rPr>
          <w:t>http://www</w:t>
        </w:r>
      </w:hyperlink>
      <w:r w:rsidRPr="000F0040">
        <w:rPr>
          <w:rFonts w:ascii="Times New Roman" w:hAnsi="Times New Roman"/>
          <w:sz w:val="24"/>
          <w:szCs w:val="24"/>
        </w:rPr>
        <w:t xml:space="preserve">. </w:t>
      </w:r>
      <w:r w:rsidRPr="000F0040">
        <w:rPr>
          <w:rFonts w:ascii="Times New Roman" w:hAnsi="Times New Roman"/>
          <w:sz w:val="24"/>
          <w:szCs w:val="24"/>
          <w:lang w:val="en-US"/>
        </w:rPr>
        <w:t>amso</w:t>
      </w:r>
      <w:r w:rsidRPr="000F0040">
        <w:rPr>
          <w:rFonts w:ascii="Times New Roman" w:hAnsi="Times New Roman"/>
          <w:sz w:val="24"/>
          <w:szCs w:val="24"/>
        </w:rPr>
        <w:t>.</w:t>
      </w:r>
      <w:r w:rsidRPr="000F0040">
        <w:rPr>
          <w:rFonts w:ascii="Times New Roman" w:hAnsi="Times New Roman"/>
          <w:sz w:val="24"/>
          <w:szCs w:val="24"/>
          <w:lang w:val="en-US"/>
        </w:rPr>
        <w:t>comna</w:t>
      </w:r>
      <w:r w:rsidRPr="000F0040">
        <w:rPr>
          <w:rFonts w:ascii="Times New Roman" w:hAnsi="Times New Roman"/>
          <w:sz w:val="24"/>
          <w:szCs w:val="24"/>
        </w:rPr>
        <w:t>/</w:t>
      </w:r>
      <w:r w:rsidRPr="000F0040">
        <w:rPr>
          <w:rFonts w:ascii="Times New Roman" w:hAnsi="Times New Roman"/>
          <w:sz w:val="24"/>
          <w:szCs w:val="24"/>
          <w:lang w:val="en-US"/>
        </w:rPr>
        <w:t>nash</w:t>
      </w:r>
      <w:r w:rsidRPr="000F0040">
        <w:rPr>
          <w:rFonts w:ascii="Times New Roman" w:hAnsi="Times New Roman"/>
          <w:sz w:val="24"/>
          <w:szCs w:val="24"/>
        </w:rPr>
        <w:t xml:space="preserve">- </w:t>
      </w:r>
      <w:r w:rsidRPr="000F0040">
        <w:rPr>
          <w:rFonts w:ascii="Times New Roman" w:hAnsi="Times New Roman"/>
          <w:sz w:val="24"/>
          <w:szCs w:val="24"/>
          <w:lang w:val="en-US"/>
        </w:rPr>
        <w:t>Zhurnal</w:t>
      </w:r>
      <w:r w:rsidRPr="000F0040">
        <w:rPr>
          <w:rFonts w:ascii="Times New Roman" w:hAnsi="Times New Roman"/>
          <w:sz w:val="24"/>
          <w:szCs w:val="24"/>
        </w:rPr>
        <w:t>/.</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 xml:space="preserve">6. Газета «Экономика и время» - </w:t>
      </w:r>
      <w:hyperlink r:id="rId14" w:history="1">
        <w:r w:rsidRPr="000F0040">
          <w:rPr>
            <w:rStyle w:val="a3"/>
            <w:rFonts w:ascii="Times New Roman" w:hAnsi="Times New Roman"/>
            <w:color w:val="auto"/>
            <w:sz w:val="24"/>
            <w:szCs w:val="24"/>
          </w:rPr>
          <w:t>http://ev.spb.ru/</w:t>
        </w:r>
      </w:hyperlink>
      <w:r w:rsidRPr="000F0040">
        <w:rPr>
          <w:rFonts w:ascii="Times New Roman" w:hAnsi="Times New Roman"/>
          <w:sz w:val="24"/>
          <w:szCs w:val="24"/>
        </w:rPr>
        <w:t>.</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 xml:space="preserve">7. Газета «Ведомости»  - </w:t>
      </w:r>
      <w:hyperlink r:id="rId15" w:history="1">
        <w:r w:rsidRPr="000F0040">
          <w:rPr>
            <w:rStyle w:val="a3"/>
            <w:rFonts w:ascii="Times New Roman" w:hAnsi="Times New Roman"/>
            <w:color w:val="auto"/>
            <w:sz w:val="24"/>
            <w:szCs w:val="24"/>
          </w:rPr>
          <w:t>http://www.vedomosti.ru/spb/</w:t>
        </w:r>
      </w:hyperlink>
      <w:r w:rsidRPr="000F0040">
        <w:rPr>
          <w:rFonts w:ascii="Times New Roman" w:hAnsi="Times New Roman"/>
          <w:sz w:val="24"/>
          <w:szCs w:val="24"/>
        </w:rPr>
        <w:t>.</w:t>
      </w:r>
    </w:p>
    <w:p w:rsidR="00ED61CB" w:rsidRPr="000F0040" w:rsidRDefault="00ED61CB" w:rsidP="00737BFB">
      <w:pPr>
        <w:spacing w:after="0" w:line="240" w:lineRule="auto"/>
        <w:jc w:val="both"/>
        <w:rPr>
          <w:rFonts w:ascii="Times New Roman" w:hAnsi="Times New Roman"/>
          <w:sz w:val="24"/>
          <w:szCs w:val="24"/>
        </w:rPr>
      </w:pPr>
      <w:r w:rsidRPr="000F0040">
        <w:rPr>
          <w:rFonts w:ascii="Times New Roman" w:hAnsi="Times New Roman"/>
          <w:sz w:val="24"/>
          <w:szCs w:val="24"/>
        </w:rPr>
        <w:t>8.Минфин России. Обучающие материалы по МСФО –</w:t>
      </w:r>
      <w:r w:rsidRPr="000F0040">
        <w:rPr>
          <w:rFonts w:ascii="Times New Roman" w:hAnsi="Times New Roman"/>
          <w:sz w:val="24"/>
          <w:szCs w:val="24"/>
          <w:lang w:val="en-US"/>
        </w:rPr>
        <w:t>minfin</w:t>
      </w:r>
      <w:r w:rsidRPr="000F0040">
        <w:rPr>
          <w:rFonts w:ascii="Times New Roman" w:hAnsi="Times New Roman"/>
          <w:sz w:val="24"/>
          <w:szCs w:val="24"/>
        </w:rPr>
        <w:t>.</w:t>
      </w:r>
      <w:r w:rsidRPr="000F0040">
        <w:rPr>
          <w:rFonts w:ascii="Times New Roman" w:hAnsi="Times New Roman"/>
          <w:sz w:val="24"/>
          <w:szCs w:val="24"/>
          <w:lang w:val="en-US"/>
        </w:rPr>
        <w:t>ru</w:t>
      </w:r>
      <w:r w:rsidRPr="000F0040">
        <w:rPr>
          <w:rFonts w:ascii="Times New Roman" w:hAnsi="Times New Roman"/>
          <w:sz w:val="24"/>
          <w:szCs w:val="24"/>
        </w:rPr>
        <w:t>/</w:t>
      </w:r>
      <w:r w:rsidRPr="000F0040">
        <w:rPr>
          <w:rFonts w:ascii="Times New Roman" w:hAnsi="Times New Roman"/>
          <w:sz w:val="24"/>
          <w:szCs w:val="24"/>
          <w:lang w:val="en-US"/>
        </w:rPr>
        <w:t>ru</w:t>
      </w:r>
      <w:r w:rsidRPr="000F0040">
        <w:rPr>
          <w:rFonts w:ascii="Times New Roman" w:hAnsi="Times New Roman"/>
          <w:sz w:val="24"/>
          <w:szCs w:val="24"/>
        </w:rPr>
        <w:t>/</w:t>
      </w:r>
      <w:r w:rsidRPr="000F0040">
        <w:rPr>
          <w:rFonts w:ascii="Times New Roman" w:hAnsi="Times New Roman"/>
          <w:sz w:val="24"/>
          <w:szCs w:val="24"/>
          <w:lang w:val="en-US"/>
        </w:rPr>
        <w:t>acconting</w:t>
      </w:r>
      <w:r w:rsidRPr="000F0040">
        <w:rPr>
          <w:rFonts w:ascii="Times New Roman" w:hAnsi="Times New Roman"/>
          <w:sz w:val="24"/>
          <w:szCs w:val="24"/>
        </w:rPr>
        <w:t>/</w:t>
      </w:r>
      <w:r w:rsidRPr="000F0040">
        <w:rPr>
          <w:rFonts w:ascii="Times New Roman" w:hAnsi="Times New Roman"/>
          <w:sz w:val="24"/>
          <w:szCs w:val="24"/>
          <w:lang w:val="en-US"/>
        </w:rPr>
        <w:t>mey</w:t>
      </w:r>
      <w:r w:rsidRPr="000F0040">
        <w:rPr>
          <w:rFonts w:ascii="Times New Roman" w:hAnsi="Times New Roman"/>
          <w:sz w:val="24"/>
          <w:szCs w:val="24"/>
        </w:rPr>
        <w:t>_</w:t>
      </w:r>
      <w:r w:rsidRPr="000F0040">
        <w:rPr>
          <w:rFonts w:ascii="Times New Roman" w:hAnsi="Times New Roman"/>
          <w:sz w:val="24"/>
          <w:szCs w:val="24"/>
          <w:lang w:val="en-US"/>
        </w:rPr>
        <w:t>standart</w:t>
      </w:r>
      <w:r w:rsidRPr="000F0040">
        <w:rPr>
          <w:rFonts w:ascii="Times New Roman" w:hAnsi="Times New Roman"/>
          <w:sz w:val="24"/>
          <w:szCs w:val="24"/>
        </w:rPr>
        <w:t>_</w:t>
      </w:r>
      <w:r w:rsidRPr="000F0040">
        <w:rPr>
          <w:rFonts w:ascii="Times New Roman" w:hAnsi="Times New Roman"/>
          <w:sz w:val="24"/>
          <w:szCs w:val="24"/>
          <w:lang w:val="en-US"/>
        </w:rPr>
        <w:t>fo</w:t>
      </w:r>
      <w:r w:rsidRPr="000F0040">
        <w:rPr>
          <w:rFonts w:ascii="Times New Roman" w:hAnsi="Times New Roman"/>
          <w:sz w:val="24"/>
          <w:szCs w:val="24"/>
        </w:rPr>
        <w:t>/</w:t>
      </w:r>
      <w:r w:rsidRPr="000F0040">
        <w:rPr>
          <w:rFonts w:ascii="Times New Roman" w:hAnsi="Times New Roman"/>
          <w:sz w:val="24"/>
          <w:szCs w:val="24"/>
          <w:lang w:val="en-US"/>
        </w:rPr>
        <w:t>msfo</w:t>
      </w:r>
      <w:r w:rsidRPr="000F0040">
        <w:rPr>
          <w:rFonts w:ascii="Times New Roman" w:hAnsi="Times New Roman"/>
          <w:sz w:val="24"/>
          <w:szCs w:val="24"/>
        </w:rPr>
        <w:t>_</w:t>
      </w:r>
      <w:r w:rsidRPr="000F0040">
        <w:rPr>
          <w:rFonts w:ascii="Times New Roman" w:hAnsi="Times New Roman"/>
          <w:sz w:val="24"/>
          <w:szCs w:val="24"/>
          <w:lang w:val="en-US"/>
        </w:rPr>
        <w:t>ob</w:t>
      </w:r>
      <w:r w:rsidRPr="000F0040">
        <w:rPr>
          <w:rFonts w:ascii="Times New Roman" w:hAnsi="Times New Roman"/>
          <w:sz w:val="24"/>
          <w:szCs w:val="24"/>
        </w:rPr>
        <w:t>/.</w:t>
      </w:r>
    </w:p>
    <w:p w:rsidR="00ED61CB" w:rsidRDefault="00ED61CB" w:rsidP="00737BFB">
      <w:pPr>
        <w:pStyle w:val="ab"/>
        <w:spacing w:before="0" w:beforeAutospacing="0" w:after="0" w:afterAutospacing="0"/>
        <w:rPr>
          <w:b/>
        </w:rPr>
      </w:pPr>
      <w:r w:rsidRPr="000F0040">
        <w:rPr>
          <w:b/>
        </w:rPr>
        <w:t>д</w:t>
      </w:r>
      <w:r w:rsidRPr="00514601">
        <w:rPr>
          <w:b/>
        </w:rPr>
        <w:t xml:space="preserve">) </w:t>
      </w:r>
      <w:r w:rsidRPr="000F0040">
        <w:rPr>
          <w:b/>
        </w:rPr>
        <w:t>Лицензионное</w:t>
      </w:r>
      <w:r>
        <w:rPr>
          <w:b/>
        </w:rPr>
        <w:t xml:space="preserve"> </w:t>
      </w:r>
      <w:r w:rsidRPr="000F0040">
        <w:rPr>
          <w:b/>
        </w:rPr>
        <w:t>программное</w:t>
      </w:r>
      <w:r>
        <w:rPr>
          <w:b/>
        </w:rPr>
        <w:t xml:space="preserve"> </w:t>
      </w:r>
      <w:r w:rsidRPr="000F0040">
        <w:rPr>
          <w:b/>
        </w:rPr>
        <w:t>обеспечение</w:t>
      </w:r>
    </w:p>
    <w:p w:rsidR="00ED61CB" w:rsidRPr="00052284" w:rsidRDefault="00ED61CB" w:rsidP="00737BFB">
      <w:pPr>
        <w:spacing w:after="0" w:line="240" w:lineRule="auto"/>
        <w:rPr>
          <w:rFonts w:ascii="Times New Roman" w:hAnsi="Times New Roman"/>
          <w:sz w:val="24"/>
          <w:szCs w:val="24"/>
        </w:rPr>
      </w:pPr>
      <w:r w:rsidRPr="00052284">
        <w:rPr>
          <w:rFonts w:ascii="Times New Roman" w:hAnsi="Times New Roman"/>
          <w:sz w:val="24"/>
          <w:szCs w:val="24"/>
        </w:rPr>
        <w:t xml:space="preserve">1. </w:t>
      </w:r>
      <w:r w:rsidRPr="00514601">
        <w:rPr>
          <w:rFonts w:ascii="Times New Roman" w:hAnsi="Times New Roman"/>
          <w:sz w:val="24"/>
          <w:szCs w:val="24"/>
        </w:rPr>
        <w:t>Семейство</w:t>
      </w:r>
      <w:r w:rsidRPr="00052284">
        <w:rPr>
          <w:rFonts w:ascii="Times New Roman" w:hAnsi="Times New Roman"/>
          <w:sz w:val="24"/>
          <w:szCs w:val="24"/>
        </w:rPr>
        <w:t xml:space="preserve"> </w:t>
      </w:r>
      <w:r w:rsidRPr="00514601">
        <w:rPr>
          <w:rFonts w:ascii="Times New Roman" w:hAnsi="Times New Roman"/>
          <w:sz w:val="24"/>
          <w:szCs w:val="24"/>
        </w:rPr>
        <w:t>программ</w:t>
      </w:r>
      <w:r w:rsidRPr="00052284">
        <w:rPr>
          <w:rFonts w:ascii="Times New Roman" w:hAnsi="Times New Roman"/>
          <w:sz w:val="24"/>
          <w:szCs w:val="24"/>
        </w:rPr>
        <w:t xml:space="preserve"> </w:t>
      </w:r>
      <w:r w:rsidRPr="00514601">
        <w:rPr>
          <w:rFonts w:ascii="Times New Roman" w:hAnsi="Times New Roman"/>
          <w:sz w:val="24"/>
          <w:szCs w:val="24"/>
          <w:lang w:val="en-US"/>
        </w:rPr>
        <w:t>MicrosoftOfficeStandartRussian</w:t>
      </w:r>
      <w:r w:rsidRPr="00052284">
        <w:rPr>
          <w:rFonts w:ascii="Times New Roman" w:hAnsi="Times New Roman"/>
          <w:sz w:val="24"/>
          <w:szCs w:val="24"/>
        </w:rPr>
        <w:t xml:space="preserve"> ( </w:t>
      </w:r>
      <w:r w:rsidRPr="00514601">
        <w:rPr>
          <w:rFonts w:ascii="Times New Roman" w:hAnsi="Times New Roman"/>
          <w:sz w:val="24"/>
          <w:szCs w:val="24"/>
        </w:rPr>
        <w:t>Включает</w:t>
      </w:r>
      <w:r w:rsidRPr="00052284">
        <w:rPr>
          <w:rFonts w:ascii="Times New Roman" w:hAnsi="Times New Roman"/>
          <w:sz w:val="24"/>
          <w:szCs w:val="24"/>
        </w:rPr>
        <w:t xml:space="preserve"> </w:t>
      </w:r>
      <w:r w:rsidRPr="00514601">
        <w:rPr>
          <w:rFonts w:ascii="Times New Roman" w:hAnsi="Times New Roman"/>
          <w:sz w:val="24"/>
          <w:szCs w:val="24"/>
        </w:rPr>
        <w:t>набор</w:t>
      </w:r>
      <w:r w:rsidRPr="00052284">
        <w:rPr>
          <w:rFonts w:ascii="Times New Roman" w:hAnsi="Times New Roman"/>
          <w:sz w:val="24"/>
          <w:szCs w:val="24"/>
        </w:rPr>
        <w:t xml:space="preserve"> </w:t>
      </w:r>
      <w:r w:rsidRPr="00514601">
        <w:rPr>
          <w:rFonts w:ascii="Times New Roman" w:hAnsi="Times New Roman"/>
          <w:sz w:val="24"/>
          <w:szCs w:val="24"/>
        </w:rPr>
        <w:t>продуктов</w:t>
      </w:r>
      <w:r w:rsidRPr="00052284">
        <w:rPr>
          <w:rFonts w:ascii="Times New Roman" w:hAnsi="Times New Roman"/>
          <w:sz w:val="24"/>
          <w:szCs w:val="24"/>
        </w:rPr>
        <w:t xml:space="preserve">: </w:t>
      </w:r>
      <w:r w:rsidRPr="00514601">
        <w:rPr>
          <w:rFonts w:ascii="Times New Roman" w:hAnsi="Times New Roman"/>
          <w:sz w:val="24"/>
          <w:szCs w:val="24"/>
          <w:lang w:val="en-US"/>
        </w:rPr>
        <w:t>Word</w:t>
      </w:r>
      <w:r w:rsidRPr="00052284">
        <w:rPr>
          <w:rFonts w:ascii="Times New Roman" w:hAnsi="Times New Roman"/>
          <w:sz w:val="24"/>
          <w:szCs w:val="24"/>
        </w:rPr>
        <w:t xml:space="preserve">, </w:t>
      </w:r>
      <w:r w:rsidRPr="00514601">
        <w:rPr>
          <w:rFonts w:ascii="Times New Roman" w:hAnsi="Times New Roman"/>
          <w:sz w:val="24"/>
          <w:szCs w:val="24"/>
          <w:lang w:val="en-US"/>
        </w:rPr>
        <w:t>Excel</w:t>
      </w:r>
      <w:r w:rsidRPr="00052284">
        <w:rPr>
          <w:rFonts w:ascii="Times New Roman" w:hAnsi="Times New Roman"/>
          <w:sz w:val="24"/>
          <w:szCs w:val="24"/>
        </w:rPr>
        <w:t xml:space="preserve">, </w:t>
      </w:r>
      <w:r w:rsidRPr="00514601">
        <w:rPr>
          <w:rFonts w:ascii="Times New Roman" w:hAnsi="Times New Roman"/>
          <w:sz w:val="24"/>
          <w:szCs w:val="24"/>
          <w:lang w:val="en-US"/>
        </w:rPr>
        <w:t>PowerPoint</w:t>
      </w:r>
      <w:r w:rsidRPr="00052284">
        <w:rPr>
          <w:rFonts w:ascii="Times New Roman" w:hAnsi="Times New Roman"/>
          <w:sz w:val="24"/>
          <w:szCs w:val="24"/>
        </w:rPr>
        <w:t xml:space="preserve">, </w:t>
      </w:r>
      <w:r w:rsidRPr="00514601">
        <w:rPr>
          <w:rFonts w:ascii="Times New Roman" w:hAnsi="Times New Roman"/>
          <w:sz w:val="24"/>
          <w:szCs w:val="24"/>
          <w:lang w:val="en-US"/>
        </w:rPr>
        <w:t>Publisher</w:t>
      </w:r>
      <w:r w:rsidRPr="00052284">
        <w:rPr>
          <w:rFonts w:ascii="Times New Roman" w:hAnsi="Times New Roman"/>
          <w:sz w:val="24"/>
          <w:szCs w:val="24"/>
        </w:rPr>
        <w:t xml:space="preserve">, </w:t>
      </w:r>
      <w:r w:rsidRPr="00514601">
        <w:rPr>
          <w:rFonts w:ascii="Times New Roman" w:hAnsi="Times New Roman"/>
          <w:sz w:val="24"/>
          <w:szCs w:val="24"/>
          <w:lang w:val="en-US"/>
        </w:rPr>
        <w:t>Outlook</w:t>
      </w:r>
      <w:r w:rsidRPr="00052284">
        <w:rPr>
          <w:rFonts w:ascii="Times New Roman" w:hAnsi="Times New Roman"/>
          <w:sz w:val="24"/>
          <w:szCs w:val="24"/>
        </w:rPr>
        <w:t>);</w:t>
      </w:r>
    </w:p>
    <w:p w:rsidR="00ED61CB" w:rsidRPr="003D1A02" w:rsidRDefault="00ED61CB" w:rsidP="00737BFB">
      <w:pPr>
        <w:spacing w:after="0" w:line="240" w:lineRule="auto"/>
        <w:rPr>
          <w:rFonts w:ascii="Times New Roman" w:hAnsi="Times New Roman"/>
          <w:sz w:val="24"/>
          <w:szCs w:val="24"/>
        </w:rPr>
      </w:pPr>
      <w:r w:rsidRPr="003D1A02">
        <w:rPr>
          <w:rFonts w:ascii="Times New Roman" w:hAnsi="Times New Roman"/>
          <w:sz w:val="24"/>
          <w:szCs w:val="24"/>
        </w:rPr>
        <w:t xml:space="preserve">2. </w:t>
      </w:r>
      <w:r w:rsidRPr="00514601">
        <w:rPr>
          <w:rFonts w:ascii="Times New Roman" w:hAnsi="Times New Roman"/>
          <w:sz w:val="24"/>
          <w:szCs w:val="24"/>
          <w:lang w:val="en-US"/>
        </w:rPr>
        <w:t>MirapolisVirtualRoom</w:t>
      </w:r>
      <w:r w:rsidRPr="003D1A02">
        <w:rPr>
          <w:rFonts w:ascii="Times New Roman" w:hAnsi="Times New Roman"/>
          <w:sz w:val="24"/>
          <w:szCs w:val="24"/>
        </w:rPr>
        <w:t>;</w:t>
      </w:r>
    </w:p>
    <w:p w:rsidR="00ED61CB" w:rsidRPr="003D1A02" w:rsidRDefault="00ED61CB" w:rsidP="00737BFB">
      <w:pPr>
        <w:spacing w:after="0" w:line="240" w:lineRule="auto"/>
        <w:rPr>
          <w:rFonts w:ascii="Times New Roman" w:hAnsi="Times New Roman"/>
          <w:sz w:val="24"/>
          <w:szCs w:val="24"/>
        </w:rPr>
      </w:pPr>
      <w:r w:rsidRPr="003D1A02">
        <w:rPr>
          <w:rFonts w:ascii="Times New Roman" w:hAnsi="Times New Roman"/>
          <w:sz w:val="24"/>
          <w:szCs w:val="24"/>
        </w:rPr>
        <w:t xml:space="preserve">3.  </w:t>
      </w:r>
      <w:r w:rsidRPr="00514601">
        <w:rPr>
          <w:rFonts w:ascii="Times New Roman" w:hAnsi="Times New Roman"/>
          <w:sz w:val="24"/>
          <w:szCs w:val="24"/>
        </w:rPr>
        <w:t>КонсультантПлюс</w:t>
      </w:r>
    </w:p>
    <w:p w:rsidR="00ED61CB" w:rsidRPr="00514601" w:rsidRDefault="00ED61CB" w:rsidP="00737BFB">
      <w:pPr>
        <w:pStyle w:val="ab"/>
        <w:spacing w:before="0" w:beforeAutospacing="0" w:after="0" w:afterAutospacing="0"/>
        <w:rPr>
          <w:b/>
        </w:rPr>
      </w:pPr>
      <w:r>
        <w:t xml:space="preserve">          </w:t>
      </w:r>
      <w:r w:rsidRPr="00514601">
        <w:t>Обеспечено доступом к сети «Интернет» и  электронной информационно-образовательной среде СПбГУП.</w:t>
      </w:r>
    </w:p>
    <w:p w:rsidR="00ED61CB" w:rsidRPr="00FC5948" w:rsidRDefault="00ED61CB" w:rsidP="00737BFB">
      <w:pPr>
        <w:pStyle w:val="ab"/>
        <w:spacing w:before="0" w:beforeAutospacing="0" w:after="0" w:afterAutospacing="0"/>
        <w:rPr>
          <w:b/>
          <w:color w:val="000000"/>
        </w:rPr>
      </w:pPr>
      <w:r w:rsidRPr="00FC5948">
        <w:rPr>
          <w:b/>
          <w:color w:val="000000"/>
        </w:rPr>
        <w:t>е) Современные профессиональные базы данных и информационные справочные системы</w:t>
      </w:r>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 xml:space="preserve">Официальный сайт СПбГУП: </w:t>
      </w:r>
      <w:hyperlink r:id="rId16" w:history="1">
        <w:r w:rsidRPr="00CC6E32">
          <w:rPr>
            <w:rFonts w:ascii="Times New Roman" w:eastAsia="SimSun" w:hAnsi="Times New Roman" w:cs="Mangal"/>
            <w:color w:val="0000FF"/>
            <w:kern w:val="2"/>
            <w:sz w:val="24"/>
            <w:szCs w:val="24"/>
            <w:u w:val="single"/>
            <w:lang w:eastAsia="hi-IN" w:bidi="hi-IN"/>
          </w:rPr>
          <w:t>http://www.gup.ru/</w:t>
        </w:r>
      </w:hyperlink>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bCs/>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 xml:space="preserve">Электронно-библиотечная система СПбГУП </w:t>
      </w:r>
      <w:hyperlink r:id="rId17" w:history="1">
        <w:r w:rsidRPr="00CC6E32">
          <w:rPr>
            <w:rFonts w:ascii="Times New Roman" w:eastAsia="SimSun" w:hAnsi="Times New Roman" w:cs="Mangal"/>
            <w:color w:val="0000FF"/>
            <w:kern w:val="2"/>
            <w:sz w:val="24"/>
            <w:szCs w:val="24"/>
            <w:u w:val="single"/>
            <w:lang w:eastAsia="hi-IN" w:bidi="hi-IN"/>
          </w:rPr>
          <w:t>http://library.gup.ru</w:t>
        </w:r>
      </w:hyperlink>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bCs/>
          <w:color w:val="000000"/>
          <w:kern w:val="2"/>
          <w:sz w:val="24"/>
          <w:szCs w:val="24"/>
          <w:lang w:eastAsia="hi-IN" w:bidi="hi-IN"/>
        </w:rPr>
        <w:t>Системы поддержки самостоятельной работы СПбГУП:</w:t>
      </w:r>
      <w:r w:rsidRPr="00CC6E32">
        <w:rPr>
          <w:rFonts w:ascii="Times New Roman" w:eastAsia="SimSun" w:hAnsi="Times New Roman" w:cs="Mangal"/>
          <w:b/>
          <w:bCs/>
          <w:color w:val="000000"/>
          <w:kern w:val="2"/>
          <w:sz w:val="24"/>
          <w:szCs w:val="24"/>
          <w:lang w:eastAsia="hi-IN" w:bidi="hi-IN"/>
        </w:rPr>
        <w:t xml:space="preserve"> </w:t>
      </w:r>
      <w:hyperlink r:id="rId18" w:history="1">
        <w:r w:rsidRPr="00CC6E32">
          <w:rPr>
            <w:rFonts w:ascii="Times New Roman" w:eastAsia="SimSun" w:hAnsi="Times New Roman" w:cs="Mangal"/>
            <w:color w:val="0000FF"/>
            <w:kern w:val="2"/>
            <w:sz w:val="24"/>
            <w:szCs w:val="24"/>
            <w:u w:val="single"/>
            <w:lang w:eastAsia="hi-IN" w:bidi="hi-IN"/>
          </w:rPr>
          <w:t>http://edu.gup.ru/</w:t>
        </w:r>
      </w:hyperlink>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Справочная правовая система «КонсультантПлюс» (версия ПРОФ), установленная в Университете</w:t>
      </w:r>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Российское образование  </w:t>
      </w:r>
      <w:hyperlink r:id="rId19" w:anchor="_blank" w:history="1">
        <w:r w:rsidRPr="00CC6E32">
          <w:rPr>
            <w:rFonts w:ascii="Times New Roman" w:eastAsia="SimSun" w:hAnsi="Times New Roman" w:cs="Mangal"/>
            <w:color w:val="0000FF"/>
            <w:kern w:val="2"/>
            <w:sz w:val="24"/>
            <w:szCs w:val="24"/>
            <w:u w:val="single"/>
            <w:lang w:eastAsia="hi-IN" w:bidi="hi-IN"/>
          </w:rPr>
          <w:t>http://www.edu.ru/</w:t>
        </w:r>
      </w:hyperlink>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Единое окно доступа к образовательным ресурсам  </w:t>
      </w:r>
      <w:hyperlink r:id="rId20" w:anchor="_blank" w:history="1">
        <w:r w:rsidRPr="00CC6E32">
          <w:rPr>
            <w:rFonts w:ascii="Times New Roman" w:eastAsia="SimSun" w:hAnsi="Times New Roman" w:cs="Mangal"/>
            <w:color w:val="0000FF"/>
            <w:kern w:val="2"/>
            <w:sz w:val="24"/>
            <w:szCs w:val="24"/>
            <w:u w:val="single"/>
            <w:lang w:eastAsia="hi-IN" w:bidi="hi-IN"/>
          </w:rPr>
          <w:t>http://window.edu.ru/</w:t>
        </w:r>
      </w:hyperlink>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 xml:space="preserve">Электронно-библиотечная система «Юрайт» - </w:t>
      </w:r>
      <w:hyperlink r:id="rId21" w:history="1">
        <w:r w:rsidRPr="00CC6E32">
          <w:rPr>
            <w:rFonts w:ascii="Times New Roman" w:eastAsia="SimSun" w:hAnsi="Times New Roman" w:cs="Mangal"/>
            <w:color w:val="0000FF"/>
            <w:kern w:val="2"/>
            <w:sz w:val="24"/>
            <w:szCs w:val="24"/>
            <w:u w:val="single"/>
            <w:lang w:eastAsia="hi-IN" w:bidi="hi-IN"/>
          </w:rPr>
          <w:t>www.urait.ru</w:t>
        </w:r>
      </w:hyperlink>
      <w:r w:rsidRPr="00CC6E32">
        <w:rPr>
          <w:rFonts w:ascii="Times New Roman" w:eastAsia="SimSun" w:hAnsi="Times New Roman" w:cs="Mangal"/>
          <w:color w:val="000000"/>
          <w:kern w:val="2"/>
          <w:sz w:val="24"/>
          <w:szCs w:val="24"/>
          <w:lang w:eastAsia="hi-IN" w:bidi="hi-IN"/>
        </w:rPr>
        <w:t xml:space="preserve">  </w:t>
      </w:r>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 xml:space="preserve">Электронно-библиотечная система «Лань» - </w:t>
      </w:r>
      <w:hyperlink r:id="rId22" w:history="1">
        <w:r w:rsidRPr="00CC6E32">
          <w:rPr>
            <w:rFonts w:ascii="Times New Roman" w:eastAsia="SimSun" w:hAnsi="Times New Roman" w:cs="Mangal"/>
            <w:color w:val="0000FF"/>
            <w:kern w:val="2"/>
            <w:sz w:val="24"/>
            <w:szCs w:val="24"/>
            <w:u w:val="single"/>
            <w:lang w:eastAsia="hi-IN" w:bidi="hi-IN"/>
          </w:rPr>
          <w:t>www.e.lanbook.com</w:t>
        </w:r>
      </w:hyperlink>
      <w:r w:rsidRPr="00CC6E32">
        <w:rPr>
          <w:rFonts w:ascii="Times New Roman" w:eastAsia="SimSun" w:hAnsi="Times New Roman" w:cs="Mangal"/>
          <w:color w:val="000000"/>
          <w:kern w:val="2"/>
          <w:sz w:val="24"/>
          <w:szCs w:val="24"/>
          <w:lang w:eastAsia="hi-IN" w:bidi="hi-IN"/>
        </w:rPr>
        <w:t xml:space="preserve"> </w:t>
      </w:r>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 xml:space="preserve">Электронно-библиотечная система «Айбукс» - </w:t>
      </w:r>
      <w:hyperlink r:id="rId23" w:history="1">
        <w:r w:rsidRPr="00CC6E32">
          <w:rPr>
            <w:rFonts w:ascii="Times New Roman" w:eastAsia="SimSun" w:hAnsi="Times New Roman" w:cs="Mangal"/>
            <w:color w:val="0000FF"/>
            <w:kern w:val="2"/>
            <w:sz w:val="24"/>
            <w:szCs w:val="24"/>
            <w:u w:val="single"/>
            <w:lang w:eastAsia="hi-IN" w:bidi="hi-IN"/>
          </w:rPr>
          <w:t>www.ibooks.ru</w:t>
        </w:r>
      </w:hyperlink>
      <w:r w:rsidRPr="00CC6E32">
        <w:rPr>
          <w:rFonts w:ascii="Times New Roman" w:eastAsia="SimSun" w:hAnsi="Times New Roman" w:cs="Mangal"/>
          <w:color w:val="000000"/>
          <w:kern w:val="2"/>
          <w:sz w:val="24"/>
          <w:szCs w:val="24"/>
          <w:lang w:eastAsia="hi-IN" w:bidi="hi-IN"/>
        </w:rPr>
        <w:t xml:space="preserve"> </w:t>
      </w:r>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 xml:space="preserve">Электронно-библиотечная система «BOOK» - </w:t>
      </w:r>
      <w:hyperlink r:id="rId24" w:history="1">
        <w:r w:rsidRPr="00CC6E32">
          <w:rPr>
            <w:rFonts w:ascii="Times New Roman" w:eastAsia="SimSun" w:hAnsi="Times New Roman" w:cs="Mangal"/>
            <w:color w:val="0000FF"/>
            <w:kern w:val="2"/>
            <w:sz w:val="24"/>
            <w:szCs w:val="24"/>
            <w:u w:val="single"/>
            <w:lang w:eastAsia="hi-IN" w:bidi="hi-IN"/>
          </w:rPr>
          <w:t>www.book.ru</w:t>
        </w:r>
      </w:hyperlink>
      <w:r w:rsidRPr="00CC6E32">
        <w:rPr>
          <w:rFonts w:ascii="Times New Roman" w:eastAsia="SimSun" w:hAnsi="Times New Roman" w:cs="Mangal"/>
          <w:color w:val="000000"/>
          <w:kern w:val="2"/>
          <w:sz w:val="24"/>
          <w:szCs w:val="24"/>
          <w:lang w:eastAsia="hi-IN" w:bidi="hi-IN"/>
        </w:rPr>
        <w:t xml:space="preserve"> </w:t>
      </w:r>
    </w:p>
    <w:p w:rsidR="00ED61CB" w:rsidRPr="00CC6E32" w:rsidRDefault="00ED61CB" w:rsidP="00737BFB">
      <w:pPr>
        <w:numPr>
          <w:ilvl w:val="0"/>
          <w:numId w:val="32"/>
        </w:numPr>
        <w:tabs>
          <w:tab w:val="left" w:pos="284"/>
          <w:tab w:val="left" w:pos="993"/>
        </w:tabs>
        <w:suppressAutoHyphens/>
        <w:spacing w:after="0" w:line="240" w:lineRule="auto"/>
        <w:contextualSpacing/>
        <w:textAlignment w:val="baseline"/>
        <w:rPr>
          <w:rFonts w:ascii="Times New Roman" w:eastAsia="SimSun" w:hAnsi="Times New Roman" w:cs="Mangal"/>
          <w:color w:val="000000"/>
          <w:kern w:val="2"/>
          <w:sz w:val="24"/>
          <w:szCs w:val="24"/>
          <w:lang w:eastAsia="hi-IN" w:bidi="hi-IN"/>
        </w:rPr>
      </w:pPr>
      <w:r w:rsidRPr="00CC6E32">
        <w:rPr>
          <w:rFonts w:ascii="Times New Roman" w:eastAsia="SimSun" w:hAnsi="Times New Roman" w:cs="Mangal"/>
          <w:color w:val="000000"/>
          <w:kern w:val="2"/>
          <w:sz w:val="24"/>
          <w:szCs w:val="24"/>
          <w:lang w:eastAsia="hi-IN" w:bidi="hi-IN"/>
        </w:rPr>
        <w:t xml:space="preserve">Электронно-библиотечная система «IPRBooks» - </w:t>
      </w:r>
      <w:hyperlink r:id="rId25" w:history="1">
        <w:r w:rsidRPr="00CC6E32">
          <w:rPr>
            <w:rFonts w:ascii="Times New Roman" w:eastAsia="SimSun" w:hAnsi="Times New Roman" w:cs="Mangal"/>
            <w:color w:val="0000FF"/>
            <w:kern w:val="2"/>
            <w:sz w:val="24"/>
            <w:szCs w:val="24"/>
            <w:u w:val="single"/>
            <w:lang w:eastAsia="hi-IN" w:bidi="hi-IN"/>
          </w:rPr>
          <w:t>www.iprbooks.ru</w:t>
        </w:r>
      </w:hyperlink>
    </w:p>
    <w:p w:rsidR="00ED61CB" w:rsidRDefault="00ED61CB" w:rsidP="00737BFB">
      <w:pPr>
        <w:spacing w:after="0" w:line="240" w:lineRule="auto"/>
        <w:rPr>
          <w:rFonts w:ascii="Times New Roman" w:hAnsi="Times New Roman" w:cs="Arial"/>
          <w:b/>
          <w:bCs/>
          <w:color w:val="000000"/>
          <w:sz w:val="24"/>
          <w:szCs w:val="24"/>
          <w:bdr w:val="none" w:sz="0" w:space="0" w:color="auto" w:frame="1"/>
          <w:lang w:eastAsia="ru-RU"/>
        </w:rPr>
      </w:pPr>
    </w:p>
    <w:p w:rsidR="00ED61CB" w:rsidRPr="00737BFB" w:rsidRDefault="00ED61CB" w:rsidP="00737BFB">
      <w:pPr>
        <w:spacing w:after="0" w:line="240" w:lineRule="auto"/>
        <w:textAlignment w:val="baseline"/>
        <w:rPr>
          <w:rFonts w:ascii="Times New Roman" w:hAnsi="Times New Roman" w:cs="Arial"/>
          <w:b/>
          <w:bCs/>
          <w:iCs/>
          <w:color w:val="000000"/>
          <w:sz w:val="24"/>
          <w:szCs w:val="24"/>
          <w:bdr w:val="none" w:sz="0" w:space="0" w:color="auto" w:frame="1"/>
          <w:lang w:eastAsia="ru-RU"/>
        </w:rPr>
      </w:pPr>
    </w:p>
    <w:p w:rsidR="00ED61CB" w:rsidRPr="00352951" w:rsidRDefault="00ED61CB" w:rsidP="00E47F54">
      <w:pPr>
        <w:spacing w:after="0" w:line="240" w:lineRule="auto"/>
        <w:ind w:firstLine="708"/>
        <w:jc w:val="center"/>
        <w:textAlignment w:val="baseline"/>
        <w:rPr>
          <w:rFonts w:ascii="Arial" w:hAnsi="Arial" w:cs="Arial"/>
          <w:color w:val="000000"/>
          <w:sz w:val="20"/>
          <w:szCs w:val="20"/>
          <w:lang w:eastAsia="ru-RU"/>
        </w:rPr>
      </w:pPr>
      <w:r w:rsidRPr="00352951">
        <w:rPr>
          <w:rFonts w:ascii="inherit" w:hAnsi="inherit" w:cs="Arial"/>
          <w:b/>
          <w:bCs/>
          <w:color w:val="000000"/>
          <w:sz w:val="24"/>
          <w:szCs w:val="24"/>
          <w:bdr w:val="none" w:sz="0" w:space="0" w:color="auto" w:frame="1"/>
          <w:lang w:eastAsia="ru-RU"/>
        </w:rPr>
        <w:t>11. Материально-техническое обеспечение дисциплины</w:t>
      </w:r>
    </w:p>
    <w:p w:rsidR="00ED61CB" w:rsidRPr="00514601" w:rsidRDefault="00ED61CB" w:rsidP="003D1A02">
      <w:pPr>
        <w:spacing w:after="0" w:line="240" w:lineRule="auto"/>
        <w:ind w:firstLine="708"/>
        <w:jc w:val="both"/>
        <w:rPr>
          <w:rFonts w:ascii="Times New Roman" w:hAnsi="Times New Roman"/>
          <w:sz w:val="24"/>
          <w:szCs w:val="24"/>
        </w:rPr>
      </w:pPr>
      <w:r w:rsidRPr="00514601">
        <w:rPr>
          <w:rFonts w:ascii="Times New Roman" w:hAnsi="Times New Roman"/>
          <w:sz w:val="24"/>
          <w:szCs w:val="24"/>
        </w:rPr>
        <w:t xml:space="preserve">Аудиторный фонд с демонстрационным оборудованием и техническими средствами обучения (компьютер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ED61CB" w:rsidRPr="003D1A02" w:rsidRDefault="00ED61CB" w:rsidP="00E47F54">
      <w:pPr>
        <w:tabs>
          <w:tab w:val="left" w:pos="851"/>
        </w:tabs>
        <w:spacing w:after="0" w:line="240" w:lineRule="auto"/>
        <w:ind w:firstLine="708"/>
        <w:jc w:val="both"/>
        <w:rPr>
          <w:rFonts w:ascii="Times New Roman" w:hAnsi="Times New Roman"/>
          <w:sz w:val="24"/>
          <w:szCs w:val="24"/>
        </w:rPr>
      </w:pPr>
      <w:r>
        <w:rPr>
          <w:rFonts w:ascii="Times New Roman" w:hAnsi="Times New Roman"/>
          <w:sz w:val="24"/>
          <w:szCs w:val="24"/>
        </w:rPr>
        <w:t>И</w:t>
      </w:r>
      <w:r w:rsidRPr="006C53D2">
        <w:rPr>
          <w:rFonts w:ascii="Times New Roman" w:hAnsi="Times New Roman"/>
          <w:sz w:val="24"/>
          <w:szCs w:val="24"/>
        </w:rPr>
        <w:t>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ED61CB" w:rsidRDefault="00ED61CB" w:rsidP="003D1A02">
      <w:pPr>
        <w:tabs>
          <w:tab w:val="left" w:pos="851"/>
        </w:tabs>
        <w:spacing w:after="0" w:line="240" w:lineRule="auto"/>
        <w:jc w:val="center"/>
        <w:rPr>
          <w:rFonts w:ascii="Times New Roman" w:hAnsi="Times New Roman"/>
          <w:b/>
          <w:sz w:val="24"/>
        </w:rPr>
      </w:pPr>
      <w:r>
        <w:rPr>
          <w:rFonts w:ascii="Times New Roman" w:hAnsi="Times New Roman"/>
          <w:sz w:val="24"/>
          <w:szCs w:val="24"/>
        </w:rPr>
        <w:br w:type="page"/>
      </w:r>
      <w:bookmarkStart w:id="1" w:name="_Toc400033000"/>
      <w:r w:rsidRPr="000F0040">
        <w:rPr>
          <w:rFonts w:ascii="Times New Roman" w:hAnsi="Times New Roman"/>
          <w:b/>
          <w:sz w:val="24"/>
        </w:rPr>
        <w:lastRenderedPageBreak/>
        <w:t>УЧЕБНО-МЕТОДИЧЕСКОЕ ОБЕСПЕЧЕНИЕ САМОСТОЯТЕЛЬНОЙ РАБОТЫ СТУДЕНТОВ</w:t>
      </w:r>
      <w:bookmarkEnd w:id="1"/>
    </w:p>
    <w:p w:rsidR="00ED61CB" w:rsidRPr="000F0040" w:rsidRDefault="00ED61CB" w:rsidP="003D1A02">
      <w:pPr>
        <w:tabs>
          <w:tab w:val="left" w:pos="851"/>
        </w:tabs>
        <w:spacing w:after="0" w:line="240" w:lineRule="auto"/>
        <w:jc w:val="center"/>
        <w:rPr>
          <w:rFonts w:ascii="Times New Roman" w:hAnsi="Times New Roman"/>
          <w:b/>
          <w:sz w:val="24"/>
        </w:rPr>
      </w:pPr>
    </w:p>
    <w:p w:rsidR="00ED61CB" w:rsidRDefault="00ED61CB" w:rsidP="00394A7F">
      <w:pPr>
        <w:pStyle w:val="1"/>
        <w:suppressAutoHyphens/>
        <w:spacing w:before="0" w:after="0"/>
        <w:ind w:firstLine="709"/>
        <w:jc w:val="both"/>
        <w:rPr>
          <w:rFonts w:ascii="Times New Roman" w:hAnsi="Times New Roman"/>
          <w:sz w:val="24"/>
          <w:szCs w:val="24"/>
        </w:rPr>
      </w:pPr>
      <w:r>
        <w:rPr>
          <w:rFonts w:ascii="Times New Roman" w:hAnsi="Times New Roman"/>
          <w:sz w:val="24"/>
          <w:szCs w:val="24"/>
        </w:rPr>
        <w:t>1. Методические рекомендации по организации самостоятельной работы студентов</w:t>
      </w:r>
    </w:p>
    <w:p w:rsidR="00ED61CB" w:rsidRDefault="00ED61CB" w:rsidP="00394A7F">
      <w:pPr>
        <w:pStyle w:val="a9"/>
        <w:ind w:left="0" w:firstLine="709"/>
        <w:jc w:val="both"/>
      </w:pPr>
      <w: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ED61CB" w:rsidRDefault="00ED61CB" w:rsidP="00394A7F">
      <w:pPr>
        <w:pStyle w:val="rvps6"/>
        <w:spacing w:before="0" w:beforeAutospacing="0" w:after="0" w:afterAutospacing="0"/>
        <w:ind w:firstLine="709"/>
        <w:jc w:val="both"/>
        <w:textAlignment w:val="baseline"/>
        <w:rPr>
          <w:rFonts w:ascii="Arial" w:hAnsi="Arial" w:cs="Arial"/>
          <w:color w:val="000000"/>
          <w:sz w:val="20"/>
          <w:szCs w:val="20"/>
        </w:rPr>
      </w:pPr>
      <w:r>
        <w:rPr>
          <w:rStyle w:val="rvts6"/>
          <w:rFonts w:ascii="inherit" w:hAnsi="inherit" w:cs="Arial"/>
          <w:color w:val="000000"/>
          <w:bdr w:val="none" w:sz="0" w:space="0" w:color="auto" w:frame="1"/>
        </w:rPr>
        <w:t>Самостоятельнаяработа</w:t>
      </w:r>
      <w:r w:rsidRPr="000E2214">
        <w:rPr>
          <w:rStyle w:val="rvts6"/>
          <w:color w:val="000000"/>
          <w:bdr w:val="none" w:sz="0" w:space="0" w:color="auto" w:frame="1"/>
        </w:rPr>
        <w:t>студентов</w:t>
      </w:r>
      <w:r>
        <w:rPr>
          <w:rStyle w:val="rvts6"/>
          <w:rFonts w:ascii="inherit" w:hAnsi="inherit" w:cs="Arial"/>
          <w:color w:val="000000"/>
          <w:bdr w:val="none" w:sz="0" w:space="0" w:color="auto" w:frame="1"/>
        </w:rPr>
        <w:t>в процессе изучения дисциплины «Бухгалтерский учет в бюджетных и некоммерческих организациях» включает в себя:</w:t>
      </w:r>
    </w:p>
    <w:p w:rsidR="00ED61CB" w:rsidRDefault="00ED61CB" w:rsidP="00394A7F">
      <w:pPr>
        <w:pStyle w:val="rvps6"/>
        <w:spacing w:before="0" w:beforeAutospacing="0" w:after="0" w:afterAutospacing="0"/>
        <w:ind w:firstLine="709"/>
        <w:jc w:val="both"/>
        <w:textAlignment w:val="baseline"/>
        <w:rPr>
          <w:rFonts w:ascii="Arial" w:hAnsi="Arial" w:cs="Arial"/>
          <w:color w:val="000000"/>
          <w:sz w:val="20"/>
          <w:szCs w:val="20"/>
        </w:rPr>
      </w:pPr>
      <w:r>
        <w:rPr>
          <w:rStyle w:val="rvts6"/>
          <w:rFonts w:ascii="inherit" w:hAnsi="inherit" w:cs="Arial"/>
          <w:color w:val="000000"/>
          <w:bdr w:val="none" w:sz="0" w:space="0" w:color="auto" w:frame="1"/>
        </w:rPr>
        <w:t>- изучение литературы (нормативной, обязательной) в соответствии с программой дисциплины;</w:t>
      </w:r>
    </w:p>
    <w:p w:rsidR="00ED61CB" w:rsidRDefault="00ED61CB" w:rsidP="00394A7F">
      <w:pPr>
        <w:pStyle w:val="rvps6"/>
        <w:spacing w:before="0" w:beforeAutospacing="0" w:after="0" w:afterAutospacing="0"/>
        <w:ind w:firstLine="709"/>
        <w:jc w:val="both"/>
        <w:textAlignment w:val="baseline"/>
        <w:rPr>
          <w:rFonts w:ascii="Arial" w:hAnsi="Arial" w:cs="Arial"/>
          <w:color w:val="000000"/>
          <w:sz w:val="20"/>
          <w:szCs w:val="20"/>
        </w:rPr>
      </w:pPr>
      <w:r>
        <w:rPr>
          <w:rStyle w:val="rvts6"/>
          <w:rFonts w:ascii="inherit" w:hAnsi="inherit" w:cs="Arial"/>
          <w:color w:val="000000"/>
          <w:bdr w:val="none" w:sz="0" w:space="0" w:color="auto" w:frame="1"/>
        </w:rPr>
        <w:t>- ознакомление с литературой, рекомендованной в качестве дополнительной;</w:t>
      </w:r>
    </w:p>
    <w:p w:rsidR="00ED61CB" w:rsidRDefault="00ED61CB" w:rsidP="00394A7F">
      <w:pPr>
        <w:pStyle w:val="rvps6"/>
        <w:spacing w:before="0" w:beforeAutospacing="0" w:after="0" w:afterAutospacing="0"/>
        <w:ind w:firstLine="709"/>
        <w:jc w:val="both"/>
        <w:textAlignment w:val="baseline"/>
        <w:rPr>
          <w:rFonts w:ascii="Arial" w:hAnsi="Arial" w:cs="Arial"/>
          <w:color w:val="000000"/>
          <w:sz w:val="20"/>
          <w:szCs w:val="20"/>
        </w:rPr>
      </w:pPr>
      <w:r>
        <w:rPr>
          <w:rStyle w:val="rvts6"/>
          <w:rFonts w:ascii="inherit" w:hAnsi="inherit" w:cs="Arial"/>
          <w:color w:val="000000"/>
          <w:bdr w:val="none" w:sz="0" w:space="0" w:color="auto" w:frame="1"/>
        </w:rPr>
        <w:t>- изучение и осмысление учетной терминологии и понятий;</w:t>
      </w:r>
    </w:p>
    <w:p w:rsidR="00ED61CB" w:rsidRDefault="00ED61CB" w:rsidP="00394A7F">
      <w:pPr>
        <w:pStyle w:val="rvps6"/>
        <w:spacing w:before="0" w:beforeAutospacing="0" w:after="0" w:afterAutospacing="0"/>
        <w:ind w:firstLine="709"/>
        <w:jc w:val="both"/>
        <w:textAlignment w:val="baseline"/>
        <w:rPr>
          <w:rFonts w:ascii="Arial" w:hAnsi="Arial" w:cs="Arial"/>
          <w:color w:val="000000"/>
          <w:sz w:val="20"/>
          <w:szCs w:val="20"/>
        </w:rPr>
      </w:pPr>
      <w:r>
        <w:rPr>
          <w:rStyle w:val="rvts6"/>
          <w:rFonts w:ascii="inherit" w:hAnsi="inherit" w:cs="Arial"/>
          <w:color w:val="000000"/>
          <w:bdr w:val="none" w:sz="0" w:space="0" w:color="auto" w:frame="1"/>
        </w:rPr>
        <w:t>-сбор материала для написания рефератов (для студентов, имеющих пропуски аудиторных занятий), контрольной работы (для студентов заочной формы обучения), выполнения самостоятельных и практических заданий;</w:t>
      </w:r>
    </w:p>
    <w:p w:rsidR="00ED61CB" w:rsidRPr="000E2214" w:rsidRDefault="00ED61CB" w:rsidP="00394A7F">
      <w:pPr>
        <w:pStyle w:val="rvps6"/>
        <w:spacing w:before="0" w:beforeAutospacing="0" w:after="0" w:afterAutospacing="0"/>
        <w:ind w:firstLine="709"/>
        <w:jc w:val="both"/>
        <w:textAlignment w:val="baseline"/>
        <w:rPr>
          <w:rFonts w:ascii="Calibri" w:hAnsi="Calibri" w:cs="Arial"/>
          <w:color w:val="000000"/>
          <w:sz w:val="20"/>
          <w:szCs w:val="20"/>
        </w:rPr>
      </w:pPr>
      <w:r>
        <w:rPr>
          <w:rStyle w:val="rvts6"/>
          <w:rFonts w:ascii="inherit" w:hAnsi="inherit" w:cs="Arial"/>
          <w:color w:val="000000"/>
          <w:bdr w:val="none" w:sz="0" w:space="0" w:color="auto" w:frame="1"/>
        </w:rPr>
        <w:t>- подготовк</w:t>
      </w:r>
      <w:r>
        <w:rPr>
          <w:rStyle w:val="rvts6"/>
          <w:rFonts w:ascii="Calibri" w:hAnsi="Calibri" w:cs="Arial"/>
          <w:color w:val="000000"/>
          <w:bdr w:val="none" w:sz="0" w:space="0" w:color="auto" w:frame="1"/>
        </w:rPr>
        <w:t>у</w:t>
      </w:r>
      <w:r>
        <w:rPr>
          <w:rStyle w:val="rvts6"/>
          <w:rFonts w:ascii="inherit" w:hAnsi="inherit" w:cs="Arial"/>
          <w:color w:val="000000"/>
          <w:bdr w:val="none" w:sz="0" w:space="0" w:color="auto" w:frame="1"/>
        </w:rPr>
        <w:t xml:space="preserve"> докладов, сообщений, электронных презентаций</w:t>
      </w:r>
      <w:r>
        <w:rPr>
          <w:rStyle w:val="rvts6"/>
          <w:rFonts w:ascii="Calibri" w:hAnsi="Calibri" w:cs="Arial"/>
          <w:color w:val="000000"/>
          <w:bdr w:val="none" w:sz="0" w:space="0" w:color="auto" w:frame="1"/>
        </w:rPr>
        <w:t>.</w:t>
      </w:r>
    </w:p>
    <w:p w:rsidR="00ED61CB" w:rsidRDefault="00ED61CB" w:rsidP="00394A7F">
      <w:pPr>
        <w:pStyle w:val="rvps6"/>
        <w:spacing w:before="0" w:beforeAutospacing="0" w:after="0" w:afterAutospacing="0"/>
        <w:ind w:firstLine="709"/>
        <w:jc w:val="both"/>
        <w:textAlignment w:val="baseline"/>
        <w:rPr>
          <w:rFonts w:ascii="Arial" w:hAnsi="Arial" w:cs="Arial"/>
          <w:color w:val="000000"/>
          <w:sz w:val="20"/>
          <w:szCs w:val="20"/>
        </w:rPr>
      </w:pPr>
      <w:r>
        <w:rPr>
          <w:rStyle w:val="rvts6"/>
          <w:rFonts w:ascii="inherit" w:hAnsi="inherit" w:cs="Arial"/>
          <w:color w:val="000000"/>
          <w:bdr w:val="none" w:sz="0" w:space="0" w:color="auto" w:frame="1"/>
        </w:rPr>
        <w:t>- 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ED61CB" w:rsidRDefault="00ED61CB" w:rsidP="00394A7F">
      <w:pPr>
        <w:pStyle w:val="rvps6"/>
        <w:spacing w:before="0" w:beforeAutospacing="0" w:after="0" w:afterAutospacing="0"/>
        <w:ind w:firstLine="709"/>
        <w:jc w:val="both"/>
        <w:textAlignment w:val="baseline"/>
        <w:rPr>
          <w:rFonts w:ascii="Arial" w:hAnsi="Arial" w:cs="Arial"/>
          <w:color w:val="000000"/>
          <w:sz w:val="20"/>
          <w:szCs w:val="20"/>
        </w:rPr>
      </w:pPr>
      <w:r>
        <w:rPr>
          <w:rStyle w:val="rvts6"/>
          <w:rFonts w:ascii="inherit" w:hAnsi="inherit" w:cs="Arial"/>
          <w:color w:val="000000"/>
          <w:bdr w:val="none" w:sz="0" w:space="0" w:color="auto" w:frame="1"/>
        </w:rPr>
        <w:t>- получение консультаций у преподавателя по отдельным проблемам курса;</w:t>
      </w:r>
    </w:p>
    <w:p w:rsidR="00ED61CB" w:rsidRDefault="00ED61CB" w:rsidP="00DC6037">
      <w:pPr>
        <w:pStyle w:val="2"/>
        <w:spacing w:before="0" w:beforeAutospacing="0" w:after="0" w:afterAutospacing="0"/>
        <w:ind w:firstLine="540"/>
        <w:jc w:val="both"/>
        <w:textAlignment w:val="baseline"/>
        <w:rPr>
          <w:rStyle w:val="rvts13"/>
          <w:iCs/>
          <w:color w:val="000000"/>
          <w:sz w:val="24"/>
          <w:szCs w:val="24"/>
          <w:bdr w:val="none" w:sz="0" w:space="0" w:color="auto" w:frame="1"/>
        </w:rPr>
      </w:pPr>
    </w:p>
    <w:p w:rsidR="00ED61CB" w:rsidRDefault="00ED61CB" w:rsidP="00394A7F">
      <w:pPr>
        <w:pStyle w:val="2"/>
        <w:spacing w:before="0" w:beforeAutospacing="0" w:after="0" w:afterAutospacing="0"/>
        <w:ind w:firstLine="709"/>
        <w:jc w:val="both"/>
        <w:textAlignment w:val="baseline"/>
        <w:rPr>
          <w:rStyle w:val="rvts13"/>
          <w:iCs/>
          <w:color w:val="000000"/>
          <w:sz w:val="24"/>
          <w:szCs w:val="24"/>
          <w:bdr w:val="none" w:sz="0" w:space="0" w:color="auto" w:frame="1"/>
        </w:rPr>
      </w:pPr>
      <w:r w:rsidRPr="00C32E3F">
        <w:rPr>
          <w:rStyle w:val="rvts13"/>
          <w:iCs/>
          <w:color w:val="000000"/>
          <w:sz w:val="24"/>
          <w:szCs w:val="24"/>
          <w:bdr w:val="none" w:sz="0" w:space="0" w:color="auto" w:frame="1"/>
        </w:rPr>
        <w:t>2.Методические рекомендации по подготовке к практическим (семинарским)занятиям</w:t>
      </w:r>
    </w:p>
    <w:p w:rsidR="00ED61CB" w:rsidRDefault="00ED61CB" w:rsidP="00394A7F">
      <w:pPr>
        <w:spacing w:after="0" w:line="240" w:lineRule="auto"/>
        <w:ind w:firstLine="709"/>
        <w:jc w:val="both"/>
        <w:rPr>
          <w:rFonts w:ascii="Times New Roman" w:hAnsi="Times New Roman"/>
          <w:sz w:val="24"/>
          <w:szCs w:val="24"/>
        </w:rPr>
      </w:pPr>
      <w:r w:rsidRPr="0017713D">
        <w:rPr>
          <w:rFonts w:ascii="Times New Roman" w:hAnsi="Times New Roman"/>
          <w:i/>
          <w:sz w:val="24"/>
          <w:szCs w:val="24"/>
        </w:rPr>
        <w:t>Практические (с</w:t>
      </w:r>
      <w:r w:rsidRPr="00D7749A">
        <w:rPr>
          <w:rFonts w:ascii="Times New Roman" w:hAnsi="Times New Roman"/>
          <w:i/>
          <w:sz w:val="24"/>
          <w:szCs w:val="24"/>
        </w:rPr>
        <w:t>еминарские</w:t>
      </w:r>
      <w:r>
        <w:rPr>
          <w:rFonts w:ascii="Times New Roman" w:hAnsi="Times New Roman"/>
          <w:i/>
          <w:sz w:val="24"/>
          <w:szCs w:val="24"/>
        </w:rPr>
        <w:t>)</w:t>
      </w:r>
      <w:r w:rsidRPr="00D7749A">
        <w:rPr>
          <w:rFonts w:ascii="Times New Roman" w:hAnsi="Times New Roman"/>
          <w:i/>
          <w:sz w:val="24"/>
          <w:szCs w:val="24"/>
        </w:rPr>
        <w:t xml:space="preserve"> занятия</w:t>
      </w:r>
      <w:r w:rsidRPr="00D7749A">
        <w:rPr>
          <w:rFonts w:ascii="Times New Roman" w:hAnsi="Times New Roman"/>
          <w:sz w:val="24"/>
          <w:szCs w:val="24"/>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w:t>
      </w:r>
    </w:p>
    <w:p w:rsidR="00ED61CB" w:rsidRPr="00D7749A" w:rsidRDefault="00ED61CB" w:rsidP="00394A7F">
      <w:pPr>
        <w:spacing w:after="0" w:line="240" w:lineRule="auto"/>
        <w:ind w:firstLine="709"/>
        <w:jc w:val="both"/>
        <w:rPr>
          <w:rFonts w:ascii="Times New Roman" w:hAnsi="Times New Roman"/>
          <w:sz w:val="24"/>
          <w:szCs w:val="24"/>
        </w:rPr>
      </w:pPr>
      <w:r w:rsidRPr="00D7749A">
        <w:rPr>
          <w:rFonts w:ascii="Times New Roman" w:hAnsi="Times New Roman"/>
          <w:sz w:val="24"/>
          <w:szCs w:val="24"/>
        </w:rPr>
        <w:t>В выступлении на семинарском занятии должны содержаться следующие элементы:</w:t>
      </w:r>
    </w:p>
    <w:p w:rsidR="00ED61CB" w:rsidRPr="00D7749A" w:rsidRDefault="00ED61CB" w:rsidP="00394A7F">
      <w:pPr>
        <w:pStyle w:val="a9"/>
        <w:ind w:left="0" w:firstLine="709"/>
        <w:jc w:val="both"/>
      </w:pPr>
      <w:r>
        <w:t xml:space="preserve">- </w:t>
      </w:r>
      <w:r w:rsidRPr="00D7749A">
        <w:t>четкое формулирование соответствующего теоретического положения в виде развернутого определения;</w:t>
      </w:r>
    </w:p>
    <w:p w:rsidR="00ED61CB" w:rsidRPr="00D7749A" w:rsidRDefault="00ED61CB" w:rsidP="00394A7F">
      <w:pPr>
        <w:pStyle w:val="a9"/>
        <w:ind w:left="0" w:firstLine="709"/>
        <w:jc w:val="both"/>
      </w:pPr>
      <w:r>
        <w:t xml:space="preserve">- </w:t>
      </w:r>
      <w:r w:rsidRPr="00D7749A">
        <w:t>приведение и раскрытие значения и роли изучаемого явления или определенного теоретического положения.</w:t>
      </w:r>
    </w:p>
    <w:p w:rsidR="00ED61CB" w:rsidRDefault="00ED61CB" w:rsidP="00394A7F">
      <w:pPr>
        <w:spacing w:after="0" w:line="240" w:lineRule="auto"/>
        <w:ind w:firstLine="709"/>
        <w:jc w:val="both"/>
        <w:rPr>
          <w:rFonts w:ascii="Times New Roman" w:hAnsi="Times New Roman"/>
          <w:sz w:val="24"/>
          <w:szCs w:val="24"/>
        </w:rPr>
      </w:pPr>
      <w:r w:rsidRPr="00D7749A">
        <w:rPr>
          <w:rFonts w:ascii="Times New Roman" w:hAnsi="Times New Roman"/>
          <w:sz w:val="24"/>
          <w:szCs w:val="24"/>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ED61CB" w:rsidRPr="00D7749A" w:rsidRDefault="00ED61CB" w:rsidP="00394A7F">
      <w:pPr>
        <w:spacing w:after="0" w:line="240" w:lineRule="auto"/>
        <w:ind w:firstLine="709"/>
        <w:jc w:val="both"/>
        <w:rPr>
          <w:rFonts w:ascii="Times New Roman" w:hAnsi="Times New Roman"/>
          <w:sz w:val="24"/>
          <w:szCs w:val="24"/>
        </w:rPr>
      </w:pPr>
    </w:p>
    <w:p w:rsidR="00ED61CB" w:rsidRDefault="00ED61CB" w:rsidP="00394A7F">
      <w:pPr>
        <w:spacing w:after="0" w:line="240" w:lineRule="auto"/>
        <w:ind w:firstLine="709"/>
        <w:jc w:val="both"/>
        <w:rPr>
          <w:rFonts w:ascii="Times New Roman" w:hAnsi="Times New Roman"/>
          <w:b/>
          <w:sz w:val="24"/>
          <w:szCs w:val="24"/>
        </w:rPr>
      </w:pPr>
      <w:r w:rsidRPr="00D32E03">
        <w:rPr>
          <w:rFonts w:ascii="Times New Roman" w:hAnsi="Times New Roman"/>
          <w:b/>
          <w:sz w:val="24"/>
          <w:szCs w:val="24"/>
        </w:rPr>
        <w:t>Содержание практических (семинарских) занятий</w:t>
      </w:r>
      <w:r>
        <w:rPr>
          <w:rFonts w:ascii="Times New Roman" w:hAnsi="Times New Roman"/>
          <w:b/>
          <w:sz w:val="24"/>
          <w:szCs w:val="24"/>
        </w:rPr>
        <w:t xml:space="preserve"> по темам</w:t>
      </w:r>
    </w:p>
    <w:p w:rsidR="00ED61CB" w:rsidRPr="000F0040" w:rsidRDefault="00ED61CB" w:rsidP="00394A7F">
      <w:pPr>
        <w:pStyle w:val="rvps25"/>
        <w:spacing w:before="0" w:beforeAutospacing="0" w:after="0" w:afterAutospacing="0"/>
        <w:ind w:firstLine="709"/>
        <w:jc w:val="both"/>
        <w:textAlignment w:val="baseline"/>
        <w:rPr>
          <w:b/>
          <w:color w:val="000000"/>
        </w:rPr>
      </w:pPr>
      <w:r>
        <w:rPr>
          <w:b/>
        </w:rPr>
        <w:t>Тема</w:t>
      </w:r>
      <w:r w:rsidRPr="000F0040">
        <w:rPr>
          <w:rStyle w:val="rvts14"/>
          <w:b/>
          <w:bCs/>
          <w:color w:val="000000"/>
          <w:bdr w:val="none" w:sz="0" w:space="0" w:color="auto" w:frame="1"/>
        </w:rPr>
        <w:t>1.</w:t>
      </w:r>
      <w:r w:rsidRPr="000F0040">
        <w:rPr>
          <w:rStyle w:val="apple-converted-space"/>
          <w:b/>
          <w:color w:val="000000"/>
          <w:bdr w:val="none" w:sz="0" w:space="0" w:color="auto" w:frame="1"/>
        </w:rPr>
        <w:t> </w:t>
      </w:r>
      <w:r w:rsidRPr="000F0040">
        <w:rPr>
          <w:rStyle w:val="rvts6"/>
          <w:b/>
          <w:color w:val="000000"/>
          <w:bdr w:val="none" w:sz="0" w:space="0" w:color="auto" w:frame="1"/>
        </w:rPr>
        <w:t>Понятие бюджетной системы РФ и принципы ее осуществления</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lastRenderedPageBreak/>
        <w:t>Контрольные вопросы по теме:</w:t>
      </w:r>
    </w:p>
    <w:p w:rsidR="00ED61CB" w:rsidRPr="000F0040" w:rsidRDefault="00ED61CB" w:rsidP="00394A7F">
      <w:pPr>
        <w:pStyle w:val="rvps26"/>
        <w:spacing w:before="0" w:beforeAutospacing="0" w:after="0" w:afterAutospacing="0"/>
        <w:ind w:firstLine="709"/>
        <w:jc w:val="both"/>
        <w:textAlignment w:val="baseline"/>
        <w:rPr>
          <w:color w:val="000000"/>
        </w:rPr>
      </w:pPr>
      <w:r w:rsidRPr="000F0040">
        <w:rPr>
          <w:rStyle w:val="rvts6"/>
          <w:color w:val="000000"/>
          <w:bdr w:val="none" w:sz="0" w:space="0" w:color="auto" w:frame="1"/>
        </w:rPr>
        <w:t>1.Бюджетный механизм.</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2.Принципы бюджетной системы</w:t>
      </w:r>
    </w:p>
    <w:p w:rsidR="00ED61CB" w:rsidRPr="000F0040" w:rsidRDefault="00ED61CB" w:rsidP="00394A7F">
      <w:pPr>
        <w:pStyle w:val="rvps26"/>
        <w:spacing w:before="0" w:beforeAutospacing="0" w:after="0" w:afterAutospacing="0"/>
        <w:ind w:firstLine="709"/>
        <w:jc w:val="both"/>
        <w:textAlignment w:val="baseline"/>
        <w:rPr>
          <w:color w:val="000000"/>
        </w:rPr>
      </w:pPr>
      <w:r w:rsidRPr="000F0040">
        <w:rPr>
          <w:rStyle w:val="rvts6"/>
          <w:color w:val="000000"/>
          <w:bdr w:val="none" w:sz="0" w:space="0" w:color="auto" w:frame="1"/>
        </w:rPr>
        <w:t>3.Участники бюджетного процесса, решаемые задачи.</w:t>
      </w:r>
    </w:p>
    <w:p w:rsidR="00ED61CB" w:rsidRPr="000F0040" w:rsidRDefault="00ED61CB" w:rsidP="00394A7F">
      <w:pPr>
        <w:pStyle w:val="rvps6"/>
        <w:spacing w:before="0" w:beforeAutospacing="0" w:after="0" w:afterAutospacing="0"/>
        <w:ind w:firstLine="709"/>
        <w:jc w:val="both"/>
        <w:textAlignment w:val="baseline"/>
        <w:rPr>
          <w:rStyle w:val="rvts6"/>
          <w:color w:val="000000"/>
          <w:bdr w:val="none" w:sz="0" w:space="0" w:color="auto" w:frame="1"/>
        </w:rPr>
      </w:pPr>
      <w:r w:rsidRPr="000F0040">
        <w:rPr>
          <w:rStyle w:val="rvts6"/>
          <w:color w:val="000000"/>
          <w:bdr w:val="none" w:sz="0" w:space="0" w:color="auto" w:frame="1"/>
        </w:rPr>
        <w:t>4.Цели реформирования бюджетного процесса.</w:t>
      </w:r>
    </w:p>
    <w:p w:rsidR="00ED61CB" w:rsidRDefault="00ED61CB" w:rsidP="00394A7F">
      <w:pPr>
        <w:spacing w:after="0" w:line="240" w:lineRule="auto"/>
        <w:ind w:firstLine="709"/>
        <w:jc w:val="both"/>
        <w:rPr>
          <w:rStyle w:val="rvts6"/>
          <w:rFonts w:ascii="Times New Roman" w:hAnsi="Times New Roman"/>
          <w:b/>
          <w:color w:val="000000"/>
          <w:sz w:val="24"/>
          <w:szCs w:val="24"/>
          <w:bdr w:val="none" w:sz="0" w:space="0" w:color="auto" w:frame="1"/>
        </w:rPr>
      </w:pPr>
      <w:r w:rsidRPr="00AF6AFB">
        <w:rPr>
          <w:rFonts w:ascii="Times New Roman" w:hAnsi="Times New Roman"/>
          <w:b/>
          <w:sz w:val="24"/>
          <w:szCs w:val="24"/>
        </w:rPr>
        <w:t xml:space="preserve">Тема </w:t>
      </w:r>
      <w:r w:rsidRPr="00AF6AFB">
        <w:rPr>
          <w:rStyle w:val="rvts14"/>
          <w:rFonts w:ascii="Times New Roman" w:hAnsi="Times New Roman"/>
          <w:b/>
          <w:bCs/>
          <w:color w:val="000000"/>
          <w:sz w:val="24"/>
          <w:szCs w:val="24"/>
          <w:bdr w:val="none" w:sz="0" w:space="0" w:color="auto" w:frame="1"/>
        </w:rPr>
        <w:t>2.</w:t>
      </w:r>
      <w:r w:rsidRPr="00AF6AFB">
        <w:rPr>
          <w:rStyle w:val="apple-converted-space"/>
          <w:rFonts w:ascii="Times New Roman" w:hAnsi="Times New Roman"/>
          <w:b/>
          <w:color w:val="000000"/>
          <w:sz w:val="24"/>
          <w:szCs w:val="24"/>
          <w:bdr w:val="none" w:sz="0" w:space="0" w:color="auto" w:frame="1"/>
        </w:rPr>
        <w:t> </w:t>
      </w:r>
      <w:r w:rsidRPr="00AF6AFB">
        <w:rPr>
          <w:rStyle w:val="rvts6"/>
          <w:rFonts w:ascii="Times New Roman" w:hAnsi="Times New Roman"/>
          <w:b/>
          <w:color w:val="000000"/>
          <w:sz w:val="24"/>
          <w:szCs w:val="24"/>
          <w:bdr w:val="none" w:sz="0" w:space="0" w:color="auto" w:frame="1"/>
        </w:rPr>
        <w:t>Бюджетная классификация как основа бюджетного учета</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подготовка к ответам на вопросы семинара и участию в дискуссии. Подготовка к выполнению тестового задания.</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4"/>
        <w:spacing w:before="0"/>
        <w:ind w:firstLine="709"/>
        <w:jc w:val="both"/>
        <w:textAlignment w:val="baseline"/>
        <w:rPr>
          <w:rFonts w:ascii="Times New Roman" w:hAnsi="Times New Roman"/>
          <w:color w:val="000000"/>
          <w:sz w:val="24"/>
          <w:szCs w:val="24"/>
          <w:lang w:eastAsia="en-US"/>
        </w:rPr>
      </w:pPr>
      <w:r w:rsidRPr="000F0040">
        <w:rPr>
          <w:rStyle w:val="rvts23"/>
          <w:rFonts w:ascii="Times New Roman" w:hAnsi="Times New Roman"/>
          <w:b w:val="0"/>
          <w:bCs w:val="0"/>
          <w:i w:val="0"/>
          <w:iCs w:val="0"/>
          <w:color w:val="000000"/>
          <w:sz w:val="24"/>
          <w:szCs w:val="24"/>
          <w:bdr w:val="none" w:sz="0" w:space="0" w:color="auto" w:frame="1"/>
          <w:lang w:eastAsia="en-US"/>
        </w:rPr>
        <w:t>1.Структура бюджетной классификации</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2. Бюджетная классификации доходов</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3.Экономическая классификация расходов, практическое применение.</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4. Учет ведомственной классификации расходов</w:t>
      </w:r>
    </w:p>
    <w:p w:rsidR="00ED61CB" w:rsidRDefault="00ED61CB" w:rsidP="00394A7F">
      <w:pPr>
        <w:spacing w:after="0" w:line="240" w:lineRule="auto"/>
        <w:ind w:firstLine="709"/>
        <w:jc w:val="both"/>
        <w:rPr>
          <w:rStyle w:val="rvts6"/>
          <w:rFonts w:ascii="Times New Roman" w:hAnsi="Times New Roman"/>
          <w:b/>
          <w:color w:val="000000"/>
          <w:sz w:val="24"/>
          <w:szCs w:val="24"/>
          <w:bdr w:val="none" w:sz="0" w:space="0" w:color="auto" w:frame="1"/>
        </w:rPr>
      </w:pPr>
      <w:r w:rsidRPr="00AF6AFB">
        <w:rPr>
          <w:rFonts w:ascii="Times New Roman" w:hAnsi="Times New Roman"/>
          <w:b/>
          <w:sz w:val="24"/>
          <w:szCs w:val="24"/>
        </w:rPr>
        <w:t xml:space="preserve">Тема </w:t>
      </w:r>
      <w:r w:rsidRPr="00AF6AFB">
        <w:rPr>
          <w:rStyle w:val="rvts14"/>
          <w:rFonts w:ascii="Times New Roman" w:hAnsi="Times New Roman"/>
          <w:b/>
          <w:bCs/>
          <w:color w:val="000000"/>
          <w:sz w:val="24"/>
          <w:szCs w:val="24"/>
          <w:bdr w:val="none" w:sz="0" w:space="0" w:color="auto" w:frame="1"/>
        </w:rPr>
        <w:t>3.</w:t>
      </w:r>
      <w:r w:rsidRPr="00AF6AFB">
        <w:rPr>
          <w:rStyle w:val="apple-converted-space"/>
          <w:rFonts w:ascii="Times New Roman" w:hAnsi="Times New Roman"/>
          <w:b/>
          <w:bCs/>
          <w:color w:val="000000"/>
          <w:sz w:val="24"/>
          <w:szCs w:val="24"/>
          <w:bdr w:val="none" w:sz="0" w:space="0" w:color="auto" w:frame="1"/>
        </w:rPr>
        <w:t> </w:t>
      </w:r>
      <w:r w:rsidRPr="00AF6AFB">
        <w:rPr>
          <w:rStyle w:val="rvts6"/>
          <w:rFonts w:ascii="Times New Roman" w:hAnsi="Times New Roman"/>
          <w:b/>
          <w:color w:val="000000"/>
          <w:sz w:val="24"/>
          <w:szCs w:val="24"/>
          <w:bdr w:val="none" w:sz="0" w:space="0" w:color="auto" w:frame="1"/>
        </w:rPr>
        <w:t>Нормативное регулирование бюджетного бухгалтерского учета в РФ</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подготовка к ответам на вопросы семинара, к решению практических задач по теме. Подготовка к выполнению тестового задания.</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1.Цели разработки и принятия Единого Плана счетов для бюджетных и некоммерческих организаций.</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2. Инструкции по бюджетному учету, решаемые задачи.</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3. Требования к первичным документам и регистрам бюджетного учета.</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4.Правовое регулирование приносящей доход деятельности бюджетных и некоммерческих организаций</w:t>
      </w:r>
    </w:p>
    <w:p w:rsidR="00ED61CB" w:rsidRDefault="00ED61CB" w:rsidP="00394A7F">
      <w:pPr>
        <w:spacing w:after="0" w:line="240" w:lineRule="auto"/>
        <w:ind w:firstLine="709"/>
        <w:jc w:val="both"/>
        <w:rPr>
          <w:rStyle w:val="rvts6"/>
          <w:rFonts w:ascii="Times New Roman" w:hAnsi="Times New Roman"/>
          <w:b/>
          <w:color w:val="000000"/>
          <w:sz w:val="24"/>
          <w:szCs w:val="24"/>
          <w:bdr w:val="none" w:sz="0" w:space="0" w:color="auto" w:frame="1"/>
        </w:rPr>
      </w:pPr>
      <w:r w:rsidRPr="00AF6AFB">
        <w:rPr>
          <w:rFonts w:ascii="Times New Roman" w:hAnsi="Times New Roman"/>
          <w:b/>
          <w:sz w:val="24"/>
          <w:szCs w:val="24"/>
        </w:rPr>
        <w:t xml:space="preserve">Тема </w:t>
      </w:r>
      <w:r w:rsidRPr="00AF6AFB">
        <w:rPr>
          <w:rStyle w:val="rvts14"/>
          <w:rFonts w:ascii="Times New Roman" w:hAnsi="Times New Roman"/>
          <w:b/>
          <w:bCs/>
          <w:color w:val="000000"/>
          <w:sz w:val="24"/>
          <w:szCs w:val="24"/>
          <w:bdr w:val="none" w:sz="0" w:space="0" w:color="auto" w:frame="1"/>
        </w:rPr>
        <w:t>4.</w:t>
      </w:r>
      <w:r w:rsidRPr="00AF6AFB">
        <w:rPr>
          <w:rStyle w:val="apple-converted-space"/>
          <w:rFonts w:ascii="Times New Roman" w:hAnsi="Times New Roman"/>
          <w:b/>
          <w:bCs/>
          <w:color w:val="000000"/>
          <w:sz w:val="24"/>
          <w:szCs w:val="24"/>
          <w:bdr w:val="none" w:sz="0" w:space="0" w:color="auto" w:frame="1"/>
        </w:rPr>
        <w:t> </w:t>
      </w:r>
      <w:r w:rsidRPr="00AF6AFB">
        <w:rPr>
          <w:rStyle w:val="rvts6"/>
          <w:rFonts w:ascii="Times New Roman" w:hAnsi="Times New Roman"/>
          <w:b/>
          <w:color w:val="000000"/>
          <w:sz w:val="24"/>
          <w:szCs w:val="24"/>
          <w:bdr w:val="none" w:sz="0" w:space="0" w:color="auto" w:frame="1"/>
        </w:rPr>
        <w:t>Реформирование бюджетного процесса, цели и задачи</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подготовка к ответам на вопросы семинара, к решению практических задач по теме. Подготовка к выполнению тестового задания.</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1.Цели и механизм реформирования бюджетного процесса.</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2.Реформирование правового положения бюджетных учреждений.</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3.Порядок финансирования деятельности казенных, бюджетных и автономных учреждений.</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4.Отчет о выполнении плана финансово-хозяйственной деятельности как документ отчетности.</w:t>
      </w:r>
    </w:p>
    <w:p w:rsidR="00ED61CB" w:rsidRDefault="00ED61CB" w:rsidP="00394A7F">
      <w:pPr>
        <w:spacing w:after="0" w:line="240" w:lineRule="auto"/>
        <w:ind w:firstLine="709"/>
        <w:jc w:val="both"/>
        <w:rPr>
          <w:rStyle w:val="rvts6"/>
          <w:rFonts w:ascii="Times New Roman" w:hAnsi="Times New Roman"/>
          <w:b/>
          <w:color w:val="000000"/>
          <w:sz w:val="24"/>
          <w:szCs w:val="24"/>
          <w:bdr w:val="none" w:sz="0" w:space="0" w:color="auto" w:frame="1"/>
        </w:rPr>
      </w:pPr>
      <w:r>
        <w:rPr>
          <w:rFonts w:ascii="Times New Roman" w:hAnsi="Times New Roman"/>
          <w:b/>
          <w:sz w:val="24"/>
          <w:szCs w:val="24"/>
        </w:rPr>
        <w:t xml:space="preserve">Тема </w:t>
      </w:r>
      <w:r w:rsidRPr="00AF6AFB">
        <w:rPr>
          <w:rStyle w:val="rvts14"/>
          <w:rFonts w:ascii="Times New Roman" w:hAnsi="Times New Roman"/>
          <w:b/>
          <w:bCs/>
          <w:color w:val="000000"/>
          <w:sz w:val="24"/>
          <w:szCs w:val="24"/>
          <w:bdr w:val="none" w:sz="0" w:space="0" w:color="auto" w:frame="1"/>
        </w:rPr>
        <w:t>5.</w:t>
      </w:r>
      <w:r w:rsidRPr="00AF6AFB">
        <w:rPr>
          <w:rStyle w:val="apple-converted-space"/>
          <w:rFonts w:ascii="Times New Roman" w:hAnsi="Times New Roman"/>
          <w:b/>
          <w:bCs/>
          <w:color w:val="000000"/>
          <w:sz w:val="24"/>
          <w:szCs w:val="24"/>
          <w:bdr w:val="none" w:sz="0" w:space="0" w:color="auto" w:frame="1"/>
        </w:rPr>
        <w:t> </w:t>
      </w:r>
      <w:r w:rsidRPr="00AF6AFB">
        <w:rPr>
          <w:rStyle w:val="rvts6"/>
          <w:rFonts w:ascii="Times New Roman" w:hAnsi="Times New Roman"/>
          <w:b/>
          <w:color w:val="000000"/>
          <w:sz w:val="24"/>
          <w:szCs w:val="24"/>
          <w:bdr w:val="none" w:sz="0" w:space="0" w:color="auto" w:frame="1"/>
        </w:rPr>
        <w:t>Порядок формирования учетной политики бюджетных и некоммерческих организаций</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прочитать соответствующие разделы рекомендуемой нормативной литературы, подготовка к решению практических задач и тестовому контролю.</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1.Состав учетной политики бюджетных организаций.</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2.Выбор методики и оценка нефинансовых, финансовых активов и обязательств.</w:t>
      </w:r>
    </w:p>
    <w:p w:rsidR="00ED61CB" w:rsidRPr="000F0040" w:rsidRDefault="00ED61CB" w:rsidP="00394A7F">
      <w:pPr>
        <w:pStyle w:val="rvps20"/>
        <w:spacing w:before="0" w:beforeAutospacing="0" w:after="0" w:afterAutospacing="0"/>
        <w:ind w:firstLine="709"/>
        <w:jc w:val="both"/>
        <w:textAlignment w:val="baseline"/>
        <w:rPr>
          <w:b/>
          <w:color w:val="000000"/>
        </w:rPr>
      </w:pPr>
      <w:r>
        <w:rPr>
          <w:b/>
        </w:rPr>
        <w:t xml:space="preserve">Тема </w:t>
      </w:r>
      <w:r w:rsidRPr="000F0040">
        <w:rPr>
          <w:rStyle w:val="rvts14"/>
          <w:b/>
          <w:bCs/>
          <w:color w:val="000000"/>
          <w:bdr w:val="none" w:sz="0" w:space="0" w:color="auto" w:frame="1"/>
        </w:rPr>
        <w:t>6.</w:t>
      </w:r>
      <w:r w:rsidRPr="000F0040">
        <w:rPr>
          <w:rStyle w:val="apple-converted-space"/>
          <w:b/>
          <w:color w:val="000000"/>
          <w:bdr w:val="none" w:sz="0" w:space="0" w:color="auto" w:frame="1"/>
        </w:rPr>
        <w:t> </w:t>
      </w:r>
      <w:r w:rsidRPr="000F0040">
        <w:rPr>
          <w:rStyle w:val="rvts6"/>
          <w:b/>
          <w:color w:val="000000"/>
          <w:bdr w:val="none" w:sz="0" w:space="0" w:color="auto" w:frame="1"/>
        </w:rPr>
        <w:t>Нефинансовые активы бюджетных учреждений, структура, особенности учета</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прочитать соответствующие разделы рекомендуемой нормативной литературы, подготовка к решению практических задач и тестовому контролю.</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1.Структура нефинансовых активов бюджетной организации.</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2.Особенности учета объектов нефинансовых активов.</w:t>
      </w:r>
    </w:p>
    <w:p w:rsidR="00ED61CB" w:rsidRDefault="00ED61CB" w:rsidP="00394A7F">
      <w:pPr>
        <w:spacing w:after="0" w:line="240" w:lineRule="auto"/>
        <w:ind w:firstLine="709"/>
        <w:jc w:val="both"/>
        <w:rPr>
          <w:rStyle w:val="rvts6"/>
          <w:rFonts w:ascii="Times New Roman" w:hAnsi="Times New Roman"/>
          <w:b/>
          <w:color w:val="000000"/>
          <w:sz w:val="24"/>
          <w:szCs w:val="24"/>
          <w:bdr w:val="none" w:sz="0" w:space="0" w:color="auto" w:frame="1"/>
        </w:rPr>
      </w:pPr>
      <w:r w:rsidRPr="00AF6AFB">
        <w:rPr>
          <w:rFonts w:ascii="Times New Roman" w:hAnsi="Times New Roman"/>
          <w:b/>
          <w:color w:val="000000"/>
          <w:sz w:val="24"/>
          <w:szCs w:val="24"/>
          <w:bdr w:val="none" w:sz="0" w:space="0" w:color="auto" w:frame="1"/>
        </w:rPr>
        <w:lastRenderedPageBreak/>
        <w:t>Тема  7.</w:t>
      </w:r>
      <w:r w:rsidRPr="00AF6AFB">
        <w:rPr>
          <w:rStyle w:val="rvts6"/>
          <w:rFonts w:ascii="Times New Roman" w:hAnsi="Times New Roman"/>
          <w:b/>
          <w:color w:val="000000"/>
          <w:sz w:val="24"/>
          <w:szCs w:val="24"/>
          <w:bdr w:val="none" w:sz="0" w:space="0" w:color="auto" w:frame="1"/>
        </w:rPr>
        <w:t xml:space="preserve"> Финансовые активы учреждения, порядок учета</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прочитать соответствующие разделы рекомендуемой нормативной литературы, подготовка к решению практических задач и тестовому контролю.</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1.Состав финансовых активов.</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2.Особенности учета объектов финансовых активов.</w:t>
      </w:r>
    </w:p>
    <w:p w:rsidR="00ED61CB" w:rsidRPr="000F0040" w:rsidRDefault="00ED61CB" w:rsidP="00394A7F">
      <w:pPr>
        <w:pStyle w:val="rvps21"/>
        <w:spacing w:before="0" w:beforeAutospacing="0" w:after="0" w:afterAutospacing="0"/>
        <w:ind w:firstLine="709"/>
        <w:jc w:val="both"/>
        <w:textAlignment w:val="baseline"/>
        <w:rPr>
          <w:b/>
          <w:color w:val="000000"/>
        </w:rPr>
      </w:pPr>
      <w:r w:rsidRPr="00AF6AFB">
        <w:rPr>
          <w:rStyle w:val="rvts14"/>
          <w:b/>
          <w:bCs/>
        </w:rPr>
        <w:t xml:space="preserve">Тема </w:t>
      </w:r>
      <w:r w:rsidRPr="000F0040">
        <w:rPr>
          <w:rStyle w:val="rvts14"/>
          <w:b/>
          <w:bCs/>
          <w:color w:val="000000"/>
          <w:bdr w:val="none" w:sz="0" w:space="0" w:color="auto" w:frame="1"/>
        </w:rPr>
        <w:t>8.</w:t>
      </w:r>
      <w:r w:rsidRPr="000F0040">
        <w:rPr>
          <w:rStyle w:val="apple-converted-space"/>
          <w:b/>
          <w:color w:val="000000"/>
          <w:bdr w:val="none" w:sz="0" w:space="0" w:color="auto" w:frame="1"/>
        </w:rPr>
        <w:t> </w:t>
      </w:r>
      <w:r w:rsidRPr="000F0040">
        <w:rPr>
          <w:rStyle w:val="rvts6"/>
          <w:b/>
          <w:color w:val="000000"/>
          <w:bdr w:val="none" w:sz="0" w:space="0" w:color="auto" w:frame="1"/>
        </w:rPr>
        <w:t>Учет затрат в бюджетных и некоммерческих организациях, порядок формирования себестоимости (работ, услуг)</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прочитать соответствующие разделы рекомендуемой нормативной литературы, подготовка к решению практических задач и тестовому контролю.</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1.Счета учета затрат, их практическое применение в учете бюджетных расходов.</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2.Порядок формирования фактической себестоимости и затрат при определении финансового итога.</w:t>
      </w:r>
    </w:p>
    <w:p w:rsidR="00ED61CB" w:rsidRPr="000F0040" w:rsidRDefault="00ED61CB" w:rsidP="00394A7F">
      <w:pPr>
        <w:pStyle w:val="rvps21"/>
        <w:spacing w:before="0" w:beforeAutospacing="0" w:after="0" w:afterAutospacing="0"/>
        <w:ind w:firstLine="709"/>
        <w:jc w:val="both"/>
        <w:textAlignment w:val="baseline"/>
        <w:rPr>
          <w:b/>
          <w:color w:val="000000"/>
        </w:rPr>
      </w:pPr>
      <w:r w:rsidRPr="00AF6AFB">
        <w:rPr>
          <w:rStyle w:val="rvts14"/>
          <w:b/>
          <w:bCs/>
        </w:rPr>
        <w:t xml:space="preserve">Тема </w:t>
      </w:r>
      <w:r w:rsidRPr="000F0040">
        <w:rPr>
          <w:rStyle w:val="rvts14"/>
          <w:b/>
          <w:bCs/>
          <w:color w:val="000000"/>
          <w:bdr w:val="none" w:sz="0" w:space="0" w:color="auto" w:frame="1"/>
        </w:rPr>
        <w:t>9</w:t>
      </w:r>
      <w:r w:rsidRPr="000F0040">
        <w:rPr>
          <w:rStyle w:val="rvts6"/>
          <w:b/>
          <w:color w:val="000000"/>
          <w:bdr w:val="none" w:sz="0" w:space="0" w:color="auto" w:frame="1"/>
        </w:rPr>
        <w:t>. Учет обязательств бюджетной организации</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прочитать соответствующие разделы рекомендуемой нормативной литературы, подготовка к решению практических задач.</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1.Виды обязательств бюджетных учреждений.</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2.Учетные операции по разным видам обязательств и расчетам.</w:t>
      </w:r>
    </w:p>
    <w:p w:rsidR="00ED61CB" w:rsidRPr="000F0040" w:rsidRDefault="00ED61CB" w:rsidP="00394A7F">
      <w:pPr>
        <w:pStyle w:val="rvps20"/>
        <w:spacing w:before="0" w:beforeAutospacing="0" w:after="0" w:afterAutospacing="0"/>
        <w:ind w:firstLine="709"/>
        <w:jc w:val="both"/>
        <w:textAlignment w:val="baseline"/>
        <w:rPr>
          <w:b/>
          <w:color w:val="000000"/>
        </w:rPr>
      </w:pPr>
      <w:r w:rsidRPr="00BE6FA0">
        <w:rPr>
          <w:rStyle w:val="rvts14"/>
          <w:b/>
          <w:bCs/>
        </w:rPr>
        <w:t xml:space="preserve">Тема </w:t>
      </w:r>
      <w:r w:rsidRPr="000F0040">
        <w:rPr>
          <w:rStyle w:val="rvts14"/>
          <w:b/>
          <w:bCs/>
          <w:color w:val="000000"/>
          <w:bdr w:val="none" w:sz="0" w:space="0" w:color="auto" w:frame="1"/>
        </w:rPr>
        <w:t>10.</w:t>
      </w:r>
      <w:r w:rsidRPr="000F0040">
        <w:rPr>
          <w:rStyle w:val="apple-converted-space"/>
          <w:b/>
          <w:bCs/>
          <w:color w:val="000000"/>
          <w:bdr w:val="none" w:sz="0" w:space="0" w:color="auto" w:frame="1"/>
        </w:rPr>
        <w:t> </w:t>
      </w:r>
      <w:r w:rsidRPr="000F0040">
        <w:rPr>
          <w:rStyle w:val="rvts6"/>
          <w:b/>
          <w:color w:val="000000"/>
          <w:bdr w:val="none" w:sz="0" w:space="0" w:color="auto" w:frame="1"/>
        </w:rPr>
        <w:t>Учет и формирование финансового результата</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прочитать соответствующие разделы рекомендуемой нормативной литературы, подготовка к решению практических задач и тестовому контролю.</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1.Порядок формирования финансового итога бюджетных организаций.</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2.Чистый операционный результат, отражение в учете.</w:t>
      </w:r>
    </w:p>
    <w:p w:rsidR="00ED61CB" w:rsidRPr="000F0040" w:rsidRDefault="00ED61CB" w:rsidP="00394A7F">
      <w:pPr>
        <w:pStyle w:val="rvps22"/>
        <w:spacing w:before="0" w:beforeAutospacing="0" w:after="0" w:afterAutospacing="0"/>
        <w:ind w:firstLine="709"/>
        <w:jc w:val="both"/>
        <w:textAlignment w:val="baseline"/>
        <w:rPr>
          <w:b/>
          <w:color w:val="000000"/>
        </w:rPr>
      </w:pPr>
      <w:r w:rsidRPr="00BE6FA0">
        <w:rPr>
          <w:rStyle w:val="rvts14"/>
          <w:b/>
          <w:bCs/>
        </w:rPr>
        <w:t>Тема</w:t>
      </w:r>
      <w:r w:rsidRPr="000F0040">
        <w:rPr>
          <w:rStyle w:val="rvts14"/>
          <w:b/>
          <w:bCs/>
          <w:color w:val="000000"/>
          <w:bdr w:val="none" w:sz="0" w:space="0" w:color="auto" w:frame="1"/>
        </w:rPr>
        <w:t>11.</w:t>
      </w:r>
      <w:r w:rsidRPr="000F0040">
        <w:rPr>
          <w:rStyle w:val="apple-converted-space"/>
          <w:b/>
          <w:bCs/>
          <w:color w:val="000000"/>
          <w:bdr w:val="none" w:sz="0" w:space="0" w:color="auto" w:frame="1"/>
        </w:rPr>
        <w:t> </w:t>
      </w:r>
      <w:r w:rsidRPr="000F0040">
        <w:rPr>
          <w:rStyle w:val="rvts6"/>
          <w:b/>
          <w:color w:val="000000"/>
          <w:bdr w:val="none" w:sz="0" w:space="0" w:color="auto" w:frame="1"/>
        </w:rPr>
        <w:t>Учет санкционирования расходов</w:t>
      </w:r>
      <w:r>
        <w:rPr>
          <w:rStyle w:val="rvts6"/>
          <w:b/>
          <w:color w:val="000000"/>
          <w:bdr w:val="none" w:sz="0" w:space="0" w:color="auto" w:frame="1"/>
        </w:rPr>
        <w:t>.</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ознакомиться с нормативной литературой и типовыми проводками по теме, подготовка к решению практических задач.</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1. Объекты учета при санкционировании.</w:t>
      </w:r>
    </w:p>
    <w:p w:rsidR="00ED61CB" w:rsidRPr="000F0040" w:rsidRDefault="00ED61CB" w:rsidP="00394A7F">
      <w:pPr>
        <w:pStyle w:val="rvps2"/>
        <w:spacing w:before="0" w:beforeAutospacing="0" w:after="0" w:afterAutospacing="0"/>
        <w:ind w:firstLine="709"/>
        <w:jc w:val="both"/>
        <w:textAlignment w:val="baseline"/>
        <w:rPr>
          <w:color w:val="000000"/>
        </w:rPr>
      </w:pPr>
      <w:r w:rsidRPr="000F0040">
        <w:rPr>
          <w:rStyle w:val="rvts6"/>
          <w:color w:val="000000"/>
          <w:bdr w:val="none" w:sz="0" w:space="0" w:color="auto" w:frame="1"/>
        </w:rPr>
        <w:t>2.Учетные операции по санкционированию, решаемые задачи.</w:t>
      </w:r>
    </w:p>
    <w:p w:rsidR="00ED61CB" w:rsidRPr="000F0040" w:rsidRDefault="00ED61CB" w:rsidP="00394A7F">
      <w:pPr>
        <w:pStyle w:val="rvps22"/>
        <w:spacing w:before="0" w:beforeAutospacing="0" w:after="0" w:afterAutospacing="0"/>
        <w:ind w:firstLine="709"/>
        <w:jc w:val="both"/>
        <w:textAlignment w:val="baseline"/>
        <w:rPr>
          <w:b/>
          <w:color w:val="000000"/>
        </w:rPr>
      </w:pPr>
      <w:r w:rsidRPr="00BE6FA0">
        <w:rPr>
          <w:rStyle w:val="rvts14"/>
          <w:b/>
          <w:bCs/>
        </w:rPr>
        <w:t>Тема</w:t>
      </w:r>
      <w:r w:rsidRPr="000F0040">
        <w:rPr>
          <w:rStyle w:val="rvts14"/>
          <w:b/>
          <w:bCs/>
          <w:color w:val="000000"/>
          <w:bdr w:val="none" w:sz="0" w:space="0" w:color="auto" w:frame="1"/>
        </w:rPr>
        <w:t>12.</w:t>
      </w:r>
      <w:r w:rsidRPr="000F0040">
        <w:rPr>
          <w:rStyle w:val="apple-converted-space"/>
          <w:b/>
          <w:bCs/>
          <w:color w:val="000000"/>
          <w:bdr w:val="none" w:sz="0" w:space="0" w:color="auto" w:frame="1"/>
        </w:rPr>
        <w:t> </w:t>
      </w:r>
      <w:r w:rsidRPr="000F0040">
        <w:rPr>
          <w:rStyle w:val="rvts6"/>
          <w:b/>
          <w:color w:val="000000"/>
          <w:bdr w:val="none" w:sz="0" w:space="0" w:color="auto" w:frame="1"/>
        </w:rPr>
        <w:t>Отчетность бюджетных и некоммерческих организаций, порядок подготовки и представления отчетности</w:t>
      </w:r>
    </w:p>
    <w:p w:rsidR="00ED61CB" w:rsidRPr="000F0040" w:rsidRDefault="00ED61CB" w:rsidP="00394A7F">
      <w:pPr>
        <w:pStyle w:val="rvps31"/>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Задание для самостоятельной работы:</w:t>
      </w:r>
    </w:p>
    <w:p w:rsidR="00ED61CB" w:rsidRPr="000F0040" w:rsidRDefault="00ED61CB" w:rsidP="00394A7F">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ознакомиться с нормативной литературой и типовыми проводками по теме, подготовка к решению практических задач и тестовому контролю.</w:t>
      </w:r>
    </w:p>
    <w:p w:rsidR="00ED61CB" w:rsidRPr="000F0040" w:rsidRDefault="00ED61CB" w:rsidP="00394A7F">
      <w:pPr>
        <w:pStyle w:val="rvps31"/>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Контрольные вопросы по теме:</w:t>
      </w:r>
    </w:p>
    <w:p w:rsidR="00ED61CB" w:rsidRPr="000F0040" w:rsidRDefault="00ED61CB" w:rsidP="00394A7F">
      <w:pPr>
        <w:pStyle w:val="rvps31"/>
        <w:spacing w:before="0" w:beforeAutospacing="0" w:after="0" w:afterAutospacing="0"/>
        <w:ind w:firstLine="709"/>
        <w:jc w:val="both"/>
        <w:textAlignment w:val="baseline"/>
        <w:rPr>
          <w:color w:val="000000"/>
        </w:rPr>
      </w:pPr>
      <w:r w:rsidRPr="000F0040">
        <w:rPr>
          <w:rStyle w:val="rvts6"/>
          <w:color w:val="000000"/>
          <w:bdr w:val="none" w:sz="0" w:space="0" w:color="auto" w:frame="1"/>
        </w:rPr>
        <w:t>1.Состав отчетности бюджетных организаций.</w:t>
      </w:r>
    </w:p>
    <w:p w:rsidR="00ED61CB" w:rsidRPr="000F0040" w:rsidRDefault="00ED61CB" w:rsidP="00394A7F">
      <w:pPr>
        <w:pStyle w:val="rvps31"/>
        <w:spacing w:before="0" w:beforeAutospacing="0" w:after="0" w:afterAutospacing="0"/>
        <w:ind w:firstLine="709"/>
        <w:jc w:val="both"/>
        <w:textAlignment w:val="baseline"/>
        <w:rPr>
          <w:color w:val="000000"/>
        </w:rPr>
      </w:pPr>
      <w:r w:rsidRPr="000F0040">
        <w:rPr>
          <w:rStyle w:val="rvts6"/>
          <w:color w:val="000000"/>
          <w:bdr w:val="none" w:sz="0" w:space="0" w:color="auto" w:frame="1"/>
        </w:rPr>
        <w:t>2.Основные нормативные документы</w:t>
      </w:r>
    </w:p>
    <w:p w:rsidR="00ED61CB" w:rsidRPr="000F0040" w:rsidRDefault="00ED61CB" w:rsidP="00394A7F">
      <w:pPr>
        <w:pStyle w:val="rvps31"/>
        <w:spacing w:before="0" w:beforeAutospacing="0" w:after="0" w:afterAutospacing="0"/>
        <w:ind w:firstLine="709"/>
        <w:jc w:val="both"/>
        <w:textAlignment w:val="baseline"/>
        <w:rPr>
          <w:color w:val="000000"/>
        </w:rPr>
      </w:pPr>
      <w:r w:rsidRPr="000F0040">
        <w:rPr>
          <w:rStyle w:val="rvts6"/>
          <w:color w:val="000000"/>
          <w:bdr w:val="none" w:sz="0" w:space="0" w:color="auto" w:frame="1"/>
        </w:rPr>
        <w:t>регулирования порядка составления отчетности.</w:t>
      </w:r>
    </w:p>
    <w:p w:rsidR="00ED61CB" w:rsidRDefault="00ED61CB" w:rsidP="00BE6FA0">
      <w:pPr>
        <w:pStyle w:val="rvps2"/>
        <w:spacing w:before="0" w:beforeAutospacing="0" w:after="0" w:afterAutospacing="0"/>
        <w:textAlignment w:val="baseline"/>
        <w:rPr>
          <w:rStyle w:val="rvts14"/>
          <w:b/>
          <w:bCs/>
          <w:color w:val="000000"/>
          <w:bdr w:val="none" w:sz="0" w:space="0" w:color="auto" w:frame="1"/>
        </w:rPr>
      </w:pPr>
    </w:p>
    <w:p w:rsidR="00ED61CB" w:rsidRPr="00041965" w:rsidRDefault="00ED61CB" w:rsidP="000F0040">
      <w:pPr>
        <w:pStyle w:val="2"/>
        <w:spacing w:before="0" w:beforeAutospacing="0" w:after="0" w:afterAutospacing="0"/>
        <w:textAlignment w:val="baseline"/>
        <w:rPr>
          <w:color w:val="000000"/>
        </w:rPr>
      </w:pPr>
      <w:r w:rsidRPr="00041965">
        <w:rPr>
          <w:rStyle w:val="rvts13"/>
          <w:iCs/>
          <w:color w:val="000000"/>
          <w:sz w:val="24"/>
          <w:szCs w:val="24"/>
          <w:bdr w:val="none" w:sz="0" w:space="0" w:color="auto" w:frame="1"/>
        </w:rPr>
        <w:t>3. Методические рекомендации по написанию контрольных работ</w:t>
      </w:r>
    </w:p>
    <w:p w:rsidR="00ED61CB" w:rsidRPr="006369A3" w:rsidRDefault="00ED61CB" w:rsidP="00052284">
      <w:pPr>
        <w:spacing w:after="0" w:line="240" w:lineRule="auto"/>
        <w:ind w:firstLine="540"/>
        <w:jc w:val="both"/>
        <w:rPr>
          <w:rFonts w:ascii="Times New Roman" w:hAnsi="Times New Roman"/>
          <w:sz w:val="24"/>
          <w:szCs w:val="24"/>
        </w:rPr>
      </w:pPr>
      <w:bookmarkStart w:id="2" w:name="_Toc400033004"/>
      <w:r w:rsidRPr="006369A3">
        <w:rPr>
          <w:rFonts w:ascii="Times New Roman" w:hAnsi="Times New Roman"/>
          <w:sz w:val="24"/>
          <w:szCs w:val="24"/>
        </w:rPr>
        <w:t xml:space="preserve">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w:t>
      </w:r>
      <w:r w:rsidRPr="006369A3">
        <w:rPr>
          <w:rFonts w:ascii="Times New Roman" w:hAnsi="Times New Roman"/>
          <w:sz w:val="24"/>
          <w:szCs w:val="24"/>
        </w:rPr>
        <w:lastRenderedPageBreak/>
        <w:t xml:space="preserve">также эффективная форма контроля знаний. При заочном обучении она выступает как обязательная, основная форма самостоятельной работы. </w:t>
      </w:r>
    </w:p>
    <w:p w:rsidR="00ED61CB" w:rsidRPr="006369A3" w:rsidRDefault="00ED61CB" w:rsidP="00052284">
      <w:pPr>
        <w:spacing w:after="0" w:line="240" w:lineRule="auto"/>
        <w:ind w:firstLine="540"/>
        <w:jc w:val="both"/>
        <w:rPr>
          <w:rFonts w:ascii="Times New Roman" w:hAnsi="Times New Roman"/>
          <w:sz w:val="24"/>
          <w:szCs w:val="24"/>
        </w:rPr>
      </w:pPr>
      <w:r w:rsidRPr="006369A3">
        <w:rPr>
          <w:rFonts w:ascii="Times New Roman" w:hAnsi="Times New Roman"/>
          <w:sz w:val="24"/>
          <w:szCs w:val="24"/>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ED61CB" w:rsidRPr="006369A3" w:rsidRDefault="00ED61CB" w:rsidP="00052284">
      <w:pPr>
        <w:spacing w:after="0" w:line="240" w:lineRule="auto"/>
        <w:ind w:firstLine="540"/>
        <w:jc w:val="both"/>
        <w:rPr>
          <w:rFonts w:ascii="Times New Roman" w:hAnsi="Times New Roman"/>
          <w:sz w:val="24"/>
          <w:szCs w:val="24"/>
        </w:rPr>
      </w:pPr>
      <w:r w:rsidRPr="006369A3">
        <w:rPr>
          <w:rFonts w:ascii="Times New Roman" w:hAnsi="Times New Roman"/>
          <w:sz w:val="24"/>
          <w:szCs w:val="24"/>
        </w:rPr>
        <w:t>Приступая к контрольной работе, требуется сначала ознакомиться с имеющейся литературой по теме, изучить первоисточники и составить план.  Как правило, контрол</w:t>
      </w:r>
      <w:r>
        <w:rPr>
          <w:rFonts w:ascii="Times New Roman" w:hAnsi="Times New Roman"/>
          <w:sz w:val="24"/>
          <w:szCs w:val="24"/>
        </w:rPr>
        <w:t>ьные работы по дисциплине</w:t>
      </w:r>
      <w:r w:rsidRPr="006369A3">
        <w:rPr>
          <w:rFonts w:ascii="Times New Roman" w:hAnsi="Times New Roman"/>
          <w:sz w:val="24"/>
          <w:szCs w:val="24"/>
        </w:rPr>
        <w:t xml:space="preserve"> ин</w:t>
      </w:r>
      <w:r>
        <w:rPr>
          <w:rFonts w:ascii="Times New Roman" w:hAnsi="Times New Roman"/>
          <w:sz w:val="24"/>
          <w:szCs w:val="24"/>
        </w:rPr>
        <w:t>дивидуальны,</w:t>
      </w:r>
      <w:r w:rsidRPr="006369A3">
        <w:rPr>
          <w:rFonts w:ascii="Times New Roman" w:hAnsi="Times New Roman"/>
          <w:sz w:val="24"/>
          <w:szCs w:val="24"/>
        </w:rPr>
        <w:t xml:space="preserve">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важными темами и объективно оценивать их. Эта форма также может выступать как вид контрольной работы.</w:t>
      </w:r>
    </w:p>
    <w:p w:rsidR="00ED61CB" w:rsidRPr="006369A3" w:rsidRDefault="00ED61CB" w:rsidP="00052284">
      <w:pPr>
        <w:spacing w:after="0" w:line="240" w:lineRule="auto"/>
        <w:ind w:firstLine="540"/>
        <w:jc w:val="both"/>
        <w:rPr>
          <w:rFonts w:ascii="Times New Roman" w:hAnsi="Times New Roman"/>
          <w:sz w:val="24"/>
          <w:szCs w:val="24"/>
        </w:rPr>
      </w:pPr>
      <w:r w:rsidRPr="006369A3">
        <w:rPr>
          <w:rFonts w:ascii="Times New Roman" w:hAnsi="Times New Roman"/>
          <w:sz w:val="24"/>
          <w:szCs w:val="24"/>
        </w:rP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ED61CB" w:rsidRPr="006369A3" w:rsidRDefault="00ED61CB" w:rsidP="00052284">
      <w:pPr>
        <w:spacing w:after="0" w:line="240" w:lineRule="auto"/>
        <w:ind w:left="570"/>
        <w:textAlignment w:val="baseline"/>
        <w:rPr>
          <w:rStyle w:val="rvts13"/>
          <w:rFonts w:ascii="Times New Roman" w:hAnsi="Times New Roman"/>
          <w:b/>
          <w:bCs/>
          <w:iCs/>
          <w:color w:val="000000"/>
          <w:sz w:val="24"/>
          <w:szCs w:val="24"/>
          <w:bdr w:val="none" w:sz="0" w:space="0" w:color="auto" w:frame="1"/>
        </w:rPr>
      </w:pPr>
    </w:p>
    <w:p w:rsidR="00ED61CB" w:rsidRPr="007F51B1" w:rsidRDefault="00ED61CB" w:rsidP="00052284">
      <w:pPr>
        <w:pStyle w:val="rvps2"/>
        <w:spacing w:before="0" w:beforeAutospacing="0" w:after="0" w:afterAutospacing="0"/>
        <w:textAlignment w:val="baseline"/>
        <w:rPr>
          <w:color w:val="000000"/>
        </w:rPr>
      </w:pPr>
      <w:r w:rsidRPr="007F51B1">
        <w:rPr>
          <w:rStyle w:val="rvts14"/>
          <w:b/>
          <w:bCs/>
          <w:color w:val="000000"/>
          <w:bdr w:val="none" w:sz="0" w:space="0" w:color="auto" w:frame="1"/>
        </w:rPr>
        <w:t>Задания для написания контрольных работ</w:t>
      </w:r>
    </w:p>
    <w:p w:rsidR="00ED61CB" w:rsidRPr="007F51B1" w:rsidRDefault="00ED61CB" w:rsidP="00052284">
      <w:pPr>
        <w:pStyle w:val="rvps9"/>
        <w:spacing w:before="0" w:beforeAutospacing="0" w:after="0" w:afterAutospacing="0"/>
        <w:ind w:left="420"/>
        <w:jc w:val="both"/>
        <w:textAlignment w:val="baseline"/>
        <w:rPr>
          <w:color w:val="000000"/>
        </w:rPr>
      </w:pPr>
      <w:bookmarkStart w:id="3" w:name="k"/>
      <w:bookmarkEnd w:id="3"/>
      <w:r w:rsidRPr="007F51B1">
        <w:rPr>
          <w:rStyle w:val="rvts6"/>
          <w:color w:val="000000"/>
          <w:bdr w:val="none" w:sz="0" w:space="0" w:color="auto" w:frame="1"/>
        </w:rPr>
        <w:t>1.Реформа бюджетного учета как составляющая реформы бюджетного процесса.</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2. Основные нормативно</w:t>
      </w:r>
      <w:r>
        <w:rPr>
          <w:rStyle w:val="rvts6"/>
          <w:color w:val="000000"/>
          <w:bdr w:val="none" w:sz="0" w:space="0" w:color="auto" w:frame="1"/>
        </w:rPr>
        <w:t xml:space="preserve"> - правовые документы по регулированию бюджетного учета.</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3.Правила (принципы) бюджетного учета.</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4.Требования к первичным документам и регистрам бюджетного учета.</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5.Унифицированная система учетной документации бюджетных учреждений.</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6.Экономическая классификация расходов бюджетов РФ.</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7.Структура единого Плана счетов бюджетного учета.</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8.Смета доходов и расходов, назначение и порядок составления.</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9.Методика у</w:t>
      </w:r>
      <w:r w:rsidRPr="007F51B1">
        <w:rPr>
          <w:rStyle w:val="rvts6"/>
          <w:color w:val="000000"/>
          <w:bdr w:val="none" w:sz="0" w:space="0" w:color="auto" w:frame="1"/>
        </w:rPr>
        <w:t>чет</w:t>
      </w:r>
      <w:r>
        <w:rPr>
          <w:rStyle w:val="rvts6"/>
          <w:color w:val="000000"/>
          <w:bdr w:val="none" w:sz="0" w:space="0" w:color="auto" w:frame="1"/>
        </w:rPr>
        <w:t xml:space="preserve">а </w:t>
      </w:r>
      <w:r w:rsidRPr="007F51B1">
        <w:rPr>
          <w:rStyle w:val="rvts6"/>
          <w:color w:val="000000"/>
          <w:bdr w:val="none" w:sz="0" w:space="0" w:color="auto" w:frame="1"/>
        </w:rPr>
        <w:t xml:space="preserve"> бюджетных операций на забалансовых счетах.</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 xml:space="preserve">10.Журнальная </w:t>
      </w:r>
      <w:r>
        <w:rPr>
          <w:rStyle w:val="rvts6"/>
          <w:color w:val="000000"/>
          <w:bdr w:val="none" w:sz="0" w:space="0" w:color="auto" w:frame="1"/>
        </w:rPr>
        <w:t>форма учета бюджетных операций, обзор регистров.</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11.Порядок открытия и ведения бюджетных и вне</w:t>
      </w:r>
      <w:r>
        <w:rPr>
          <w:rStyle w:val="rvts6"/>
          <w:color w:val="000000"/>
          <w:bdr w:val="none" w:sz="0" w:space="0" w:color="auto" w:frame="1"/>
        </w:rPr>
        <w:t xml:space="preserve">бюджетных счетов </w:t>
      </w:r>
      <w:r w:rsidRPr="007F51B1">
        <w:rPr>
          <w:rStyle w:val="rvts6"/>
          <w:color w:val="000000"/>
          <w:bdr w:val="none" w:sz="0" w:space="0" w:color="auto" w:frame="1"/>
        </w:rPr>
        <w:t>получателей бюджетных средств.</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12.Объекты бухгалтерского учета бюджетных и некоммерческих организаций.</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13.Особенности учет нефинансовых активов бюджетной организации.</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14.Порядок ведения</w:t>
      </w:r>
      <w:r w:rsidRPr="007F51B1">
        <w:rPr>
          <w:rStyle w:val="rvts6"/>
          <w:color w:val="000000"/>
          <w:bdr w:val="none" w:sz="0" w:space="0" w:color="auto" w:frame="1"/>
        </w:rPr>
        <w:t xml:space="preserve"> кассовых операций бюджетн</w:t>
      </w:r>
      <w:r>
        <w:rPr>
          <w:rStyle w:val="rvts6"/>
          <w:color w:val="000000"/>
          <w:bdr w:val="none" w:sz="0" w:space="0" w:color="auto" w:frame="1"/>
        </w:rPr>
        <w:t>ых и некоммерческих организаций, отражение в учете.</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 xml:space="preserve">15.Учет материальных запасов и готовой </w:t>
      </w:r>
      <w:r>
        <w:rPr>
          <w:rStyle w:val="rvts6"/>
          <w:color w:val="000000"/>
          <w:bdr w:val="none" w:sz="0" w:space="0" w:color="auto" w:frame="1"/>
        </w:rPr>
        <w:t>продукции бюджетного учреждения, синтетический и аналитический учет.</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16.Порядок начисления</w:t>
      </w:r>
      <w:r w:rsidRPr="007F51B1">
        <w:rPr>
          <w:rStyle w:val="rvts6"/>
          <w:color w:val="000000"/>
          <w:bdr w:val="none" w:sz="0" w:space="0" w:color="auto" w:frame="1"/>
        </w:rPr>
        <w:t xml:space="preserve"> амортизации основных сре</w:t>
      </w:r>
      <w:r>
        <w:rPr>
          <w:rStyle w:val="rvts6"/>
          <w:color w:val="000000"/>
          <w:bdr w:val="none" w:sz="0" w:space="0" w:color="auto" w:frame="1"/>
        </w:rPr>
        <w:t>дств и нематериальных активов, отражение в учете.</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17.Синтетический и аналитически</w:t>
      </w:r>
      <w:r>
        <w:rPr>
          <w:rStyle w:val="rvts6"/>
          <w:color w:val="000000"/>
          <w:bdr w:val="none" w:sz="0" w:space="0" w:color="auto" w:frame="1"/>
        </w:rPr>
        <w:t xml:space="preserve">й учет денежных средств и </w:t>
      </w:r>
      <w:r w:rsidRPr="007F51B1">
        <w:rPr>
          <w:rStyle w:val="rvts6"/>
          <w:color w:val="000000"/>
          <w:bdr w:val="none" w:sz="0" w:space="0" w:color="auto" w:frame="1"/>
        </w:rPr>
        <w:t xml:space="preserve"> финансовых активов.</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18.Виды обязательств бюджетного учрежде</w:t>
      </w:r>
      <w:r>
        <w:rPr>
          <w:rStyle w:val="rvts6"/>
          <w:color w:val="000000"/>
          <w:bdr w:val="none" w:sz="0" w:space="0" w:color="auto" w:frame="1"/>
        </w:rPr>
        <w:t>ния, отражение в учете</w:t>
      </w:r>
      <w:r w:rsidRPr="007F51B1">
        <w:rPr>
          <w:rStyle w:val="rvts6"/>
          <w:color w:val="000000"/>
          <w:bdr w:val="none" w:sz="0" w:space="0" w:color="auto" w:frame="1"/>
        </w:rPr>
        <w:t>.</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19.Учет и формирование</w:t>
      </w:r>
      <w:r w:rsidRPr="007F51B1">
        <w:rPr>
          <w:rStyle w:val="rvts6"/>
          <w:color w:val="000000"/>
          <w:bdr w:val="none" w:sz="0" w:space="0" w:color="auto" w:frame="1"/>
        </w:rPr>
        <w:t xml:space="preserve"> финансовых р</w:t>
      </w:r>
      <w:r>
        <w:rPr>
          <w:rStyle w:val="rvts6"/>
          <w:color w:val="000000"/>
          <w:bdr w:val="none" w:sz="0" w:space="0" w:color="auto" w:frame="1"/>
        </w:rPr>
        <w:t>езультатов деятельности бюджетных</w:t>
      </w:r>
      <w:r w:rsidRPr="007F51B1">
        <w:rPr>
          <w:rStyle w:val="rvts6"/>
          <w:color w:val="000000"/>
          <w:bdr w:val="none" w:sz="0" w:space="0" w:color="auto" w:frame="1"/>
        </w:rPr>
        <w:t xml:space="preserve"> организаций.</w:t>
      </w:r>
    </w:p>
    <w:p w:rsidR="00ED61CB" w:rsidRPr="007F51B1" w:rsidRDefault="00ED61CB" w:rsidP="00052284">
      <w:pPr>
        <w:pStyle w:val="rvps9"/>
        <w:spacing w:before="0" w:beforeAutospacing="0" w:after="0" w:afterAutospacing="0"/>
        <w:ind w:left="420"/>
        <w:jc w:val="both"/>
        <w:textAlignment w:val="baseline"/>
        <w:rPr>
          <w:color w:val="000000"/>
        </w:rPr>
      </w:pPr>
      <w:r w:rsidRPr="007F51B1">
        <w:rPr>
          <w:rStyle w:val="rvts6"/>
          <w:color w:val="000000"/>
          <w:bdr w:val="none" w:sz="0" w:space="0" w:color="auto" w:frame="1"/>
        </w:rPr>
        <w:t>20.Нормативное регулирование порядка подготовки и представления отчетности казенного, бюджетного и автономного учреждений.</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lastRenderedPageBreak/>
        <w:t>21.Б</w:t>
      </w:r>
      <w:r w:rsidRPr="007F51B1">
        <w:rPr>
          <w:rStyle w:val="rvts6"/>
          <w:color w:val="000000"/>
          <w:bdr w:val="none" w:sz="0" w:space="0" w:color="auto" w:frame="1"/>
        </w:rPr>
        <w:t>а</w:t>
      </w:r>
      <w:r>
        <w:rPr>
          <w:rStyle w:val="rvts6"/>
          <w:color w:val="000000"/>
          <w:bdr w:val="none" w:sz="0" w:space="0" w:color="auto" w:frame="1"/>
        </w:rPr>
        <w:t>ланс бюджетной  организации как форма годовой отчетности, специфика построения.</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22.Учетная политика</w:t>
      </w:r>
      <w:r w:rsidRPr="007F51B1">
        <w:rPr>
          <w:rStyle w:val="rvts6"/>
          <w:color w:val="000000"/>
          <w:bdr w:val="none" w:sz="0" w:space="0" w:color="auto" w:frame="1"/>
        </w:rPr>
        <w:t xml:space="preserve"> бюджетн</w:t>
      </w:r>
      <w:r>
        <w:rPr>
          <w:rStyle w:val="rvts6"/>
          <w:color w:val="000000"/>
          <w:bdr w:val="none" w:sz="0" w:space="0" w:color="auto" w:frame="1"/>
        </w:rPr>
        <w:t>ого учреждения, порядок формирования, специфические особенности.</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23.Лимиты  и субсидии как источники финансирования бюджетных организаций</w:t>
      </w:r>
      <w:r w:rsidRPr="007F51B1">
        <w:rPr>
          <w:rStyle w:val="rvts6"/>
          <w:color w:val="000000"/>
          <w:bdr w:val="none" w:sz="0" w:space="0" w:color="auto" w:frame="1"/>
        </w:rPr>
        <w:t>.</w:t>
      </w:r>
    </w:p>
    <w:p w:rsidR="00ED61CB" w:rsidRDefault="00ED61CB" w:rsidP="00052284">
      <w:pPr>
        <w:pStyle w:val="rvps9"/>
        <w:spacing w:before="0" w:beforeAutospacing="0" w:after="0" w:afterAutospacing="0"/>
        <w:ind w:left="420"/>
        <w:jc w:val="both"/>
        <w:textAlignment w:val="baseline"/>
        <w:rPr>
          <w:rStyle w:val="rvts6"/>
          <w:color w:val="000000"/>
          <w:bdr w:val="none" w:sz="0" w:space="0" w:color="auto" w:frame="1"/>
        </w:rPr>
      </w:pPr>
      <w:r w:rsidRPr="007F51B1">
        <w:rPr>
          <w:rStyle w:val="rvts6"/>
          <w:color w:val="000000"/>
          <w:bdr w:val="none" w:sz="0" w:space="0" w:color="auto" w:frame="1"/>
        </w:rPr>
        <w:t>24.</w:t>
      </w:r>
      <w:r>
        <w:rPr>
          <w:rStyle w:val="rvts6"/>
          <w:color w:val="000000"/>
          <w:bdr w:val="none" w:sz="0" w:space="0" w:color="auto" w:frame="1"/>
        </w:rPr>
        <w:t xml:space="preserve">Основные формы отчетности бюджетной организации, некоммерческой организации, отличия. </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25.</w:t>
      </w:r>
      <w:r w:rsidRPr="007F51B1">
        <w:rPr>
          <w:rStyle w:val="rvts6"/>
          <w:color w:val="000000"/>
          <w:bdr w:val="none" w:sz="0" w:space="0" w:color="auto" w:frame="1"/>
        </w:rPr>
        <w:t>Аналитический учет и определение чистого операционного результата деятельности учреждения.</w:t>
      </w:r>
    </w:p>
    <w:p w:rsidR="00ED61CB" w:rsidRDefault="00ED61CB" w:rsidP="00052284">
      <w:pPr>
        <w:pStyle w:val="rvps9"/>
        <w:spacing w:before="0" w:beforeAutospacing="0" w:after="0" w:afterAutospacing="0"/>
        <w:ind w:left="420"/>
        <w:jc w:val="both"/>
        <w:textAlignment w:val="baseline"/>
        <w:rPr>
          <w:rStyle w:val="rvts6"/>
          <w:color w:val="000000"/>
          <w:bdr w:val="none" w:sz="0" w:space="0" w:color="auto" w:frame="1"/>
        </w:rPr>
      </w:pPr>
      <w:r>
        <w:rPr>
          <w:rStyle w:val="rvts6"/>
          <w:color w:val="000000"/>
          <w:bdr w:val="none" w:sz="0" w:space="0" w:color="auto" w:frame="1"/>
        </w:rPr>
        <w:t>26</w:t>
      </w:r>
      <w:r w:rsidRPr="007F51B1">
        <w:rPr>
          <w:rStyle w:val="rvts6"/>
          <w:color w:val="000000"/>
          <w:bdr w:val="none" w:sz="0" w:space="0" w:color="auto" w:frame="1"/>
        </w:rPr>
        <w:t>.</w:t>
      </w:r>
      <w:r>
        <w:rPr>
          <w:rStyle w:val="rvts6"/>
          <w:color w:val="000000"/>
          <w:bdr w:val="none" w:sz="0" w:space="0" w:color="auto" w:frame="1"/>
        </w:rPr>
        <w:t>Нормативное регулирование отчетности казенных, бюджетных и автономных учреждений.</w:t>
      </w:r>
    </w:p>
    <w:p w:rsidR="00ED61CB" w:rsidRPr="007F51B1" w:rsidRDefault="00ED61CB" w:rsidP="00052284">
      <w:pPr>
        <w:pStyle w:val="rvps9"/>
        <w:spacing w:before="0" w:beforeAutospacing="0" w:after="0" w:afterAutospacing="0"/>
        <w:ind w:left="420"/>
        <w:jc w:val="both"/>
        <w:textAlignment w:val="baseline"/>
        <w:rPr>
          <w:color w:val="000000"/>
        </w:rPr>
      </w:pPr>
      <w:r>
        <w:rPr>
          <w:rStyle w:val="rvts6"/>
          <w:color w:val="000000"/>
          <w:bdr w:val="none" w:sz="0" w:space="0" w:color="auto" w:frame="1"/>
        </w:rPr>
        <w:t>27. Состав отчетности бюджетного учреждения: за месяц</w:t>
      </w:r>
      <w:r w:rsidRPr="007F51B1">
        <w:rPr>
          <w:rStyle w:val="rvts6"/>
          <w:color w:val="000000"/>
          <w:bdr w:val="none" w:sz="0" w:space="0" w:color="auto" w:frame="1"/>
        </w:rPr>
        <w:t>,</w:t>
      </w:r>
      <w:r>
        <w:rPr>
          <w:rStyle w:val="rvts6"/>
          <w:color w:val="000000"/>
          <w:bdr w:val="none" w:sz="0" w:space="0" w:color="auto" w:frame="1"/>
        </w:rPr>
        <w:t xml:space="preserve"> за квартал, обзор основных форм</w:t>
      </w:r>
      <w:r w:rsidRPr="007F51B1">
        <w:rPr>
          <w:rStyle w:val="rvts6"/>
          <w:color w:val="000000"/>
          <w:bdr w:val="none" w:sz="0" w:space="0" w:color="auto" w:frame="1"/>
        </w:rPr>
        <w:t>.</w:t>
      </w:r>
    </w:p>
    <w:p w:rsidR="00ED61CB" w:rsidRDefault="00ED61CB" w:rsidP="00052284">
      <w:pPr>
        <w:pStyle w:val="rvps9"/>
        <w:spacing w:before="0" w:beforeAutospacing="0" w:after="0" w:afterAutospacing="0"/>
        <w:ind w:left="420"/>
        <w:jc w:val="both"/>
        <w:textAlignment w:val="baseline"/>
        <w:rPr>
          <w:rStyle w:val="rvts6"/>
          <w:color w:val="000000"/>
          <w:bdr w:val="none" w:sz="0" w:space="0" w:color="auto" w:frame="1"/>
        </w:rPr>
      </w:pPr>
      <w:r>
        <w:rPr>
          <w:rStyle w:val="rvts6"/>
          <w:color w:val="000000"/>
          <w:bdr w:val="none" w:sz="0" w:space="0" w:color="auto" w:frame="1"/>
        </w:rPr>
        <w:t>28</w:t>
      </w:r>
      <w:r w:rsidRPr="007F51B1">
        <w:rPr>
          <w:rStyle w:val="rvts6"/>
          <w:color w:val="000000"/>
          <w:bdr w:val="none" w:sz="0" w:space="0" w:color="auto" w:frame="1"/>
        </w:rPr>
        <w:t>.Пояснительная записка в составе отчетности бюджетного учреждения, назначение и содержание.</w:t>
      </w:r>
    </w:p>
    <w:p w:rsidR="00ED61CB" w:rsidRDefault="00ED61CB" w:rsidP="00052284">
      <w:pPr>
        <w:pStyle w:val="rvps6"/>
        <w:spacing w:before="0" w:beforeAutospacing="0" w:after="0" w:afterAutospacing="0"/>
        <w:jc w:val="both"/>
        <w:textAlignment w:val="baseline"/>
        <w:rPr>
          <w:rStyle w:val="rvts15"/>
          <w:rFonts w:ascii="Calibri" w:hAnsi="Calibri" w:cs="Arial"/>
          <w:color w:val="000000"/>
          <w:bdr w:val="none" w:sz="0" w:space="0" w:color="auto" w:frame="1"/>
        </w:rPr>
      </w:pPr>
      <w:r>
        <w:rPr>
          <w:rStyle w:val="rvts24"/>
          <w:rFonts w:ascii="inherit" w:hAnsi="inherit" w:cs="Arial"/>
          <w:b/>
          <w:bCs/>
          <w:color w:val="000000"/>
          <w:bdr w:val="none" w:sz="0" w:space="0" w:color="auto" w:frame="1"/>
        </w:rPr>
        <w:t>Принципы выбора темы работы</w:t>
      </w:r>
      <w:r>
        <w:rPr>
          <w:rStyle w:val="rvts15"/>
          <w:rFonts w:ascii="inherit" w:hAnsi="inherit" w:cs="Arial"/>
          <w:color w:val="000000"/>
          <w:bdr w:val="none" w:sz="0" w:space="0" w:color="auto" w:frame="1"/>
        </w:rPr>
        <w:t xml:space="preserve">: </w:t>
      </w:r>
    </w:p>
    <w:p w:rsidR="00ED61CB" w:rsidRPr="001C51D5" w:rsidRDefault="00ED61CB" w:rsidP="00052284">
      <w:pPr>
        <w:pStyle w:val="ab"/>
        <w:spacing w:before="0" w:beforeAutospacing="0" w:after="0" w:afterAutospacing="0"/>
        <w:rPr>
          <w:color w:val="000000"/>
        </w:rPr>
      </w:pPr>
      <w:r w:rsidRPr="001C51D5">
        <w:rPr>
          <w:color w:val="000000"/>
        </w:rPr>
        <w:t>- вариант задания определяется по последней цифре номера зачетной книжки;</w:t>
      </w:r>
    </w:p>
    <w:p w:rsidR="00ED61CB" w:rsidRPr="001C51D5" w:rsidRDefault="00ED61CB" w:rsidP="00052284">
      <w:pPr>
        <w:pStyle w:val="ab"/>
        <w:spacing w:before="0" w:beforeAutospacing="0" w:after="0" w:afterAutospacing="0"/>
        <w:rPr>
          <w:color w:val="000000"/>
        </w:rPr>
      </w:pPr>
      <w:r w:rsidRPr="001C51D5">
        <w:rPr>
          <w:color w:val="000000"/>
        </w:rPr>
        <w:t>-распределение вопросов по вариантам представлено в таблице:</w:t>
      </w:r>
    </w:p>
    <w:p w:rsidR="00ED61CB" w:rsidRPr="001C51D5" w:rsidRDefault="00ED61CB" w:rsidP="00052284">
      <w:pPr>
        <w:pStyle w:val="ab"/>
        <w:spacing w:before="0" w:beforeAutospacing="0" w:after="0" w:afterAutospacing="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0"/>
        <w:gridCol w:w="3406"/>
        <w:gridCol w:w="1373"/>
        <w:gridCol w:w="3412"/>
      </w:tblGrid>
      <w:tr w:rsidR="00ED61CB" w:rsidRPr="001C51D5" w:rsidTr="006F13E1">
        <w:tc>
          <w:tcPr>
            <w:tcW w:w="1384" w:type="dxa"/>
          </w:tcPr>
          <w:p w:rsidR="00ED61CB" w:rsidRPr="007D1928" w:rsidRDefault="00ED61CB" w:rsidP="006F13E1">
            <w:pPr>
              <w:pStyle w:val="ab"/>
              <w:spacing w:before="0" w:beforeAutospacing="0" w:after="0" w:afterAutospacing="0"/>
              <w:rPr>
                <w:color w:val="000000"/>
              </w:rPr>
            </w:pPr>
            <w:r w:rsidRPr="007D1928">
              <w:rPr>
                <w:color w:val="000000"/>
              </w:rPr>
              <w:t xml:space="preserve">Вариант </w:t>
            </w:r>
          </w:p>
        </w:tc>
        <w:tc>
          <w:tcPr>
            <w:tcW w:w="3442" w:type="dxa"/>
          </w:tcPr>
          <w:p w:rsidR="00ED61CB" w:rsidRPr="007D1928" w:rsidRDefault="00ED61CB" w:rsidP="006F13E1">
            <w:pPr>
              <w:pStyle w:val="ab"/>
              <w:spacing w:before="0" w:beforeAutospacing="0" w:after="0" w:afterAutospacing="0"/>
              <w:rPr>
                <w:color w:val="000000"/>
              </w:rPr>
            </w:pPr>
            <w:r w:rsidRPr="007D1928">
              <w:rPr>
                <w:color w:val="000000"/>
              </w:rPr>
              <w:t xml:space="preserve">Вопросы </w:t>
            </w:r>
          </w:p>
        </w:tc>
        <w:tc>
          <w:tcPr>
            <w:tcW w:w="1378" w:type="dxa"/>
          </w:tcPr>
          <w:p w:rsidR="00ED61CB" w:rsidRPr="007D1928" w:rsidRDefault="00ED61CB" w:rsidP="006F13E1">
            <w:pPr>
              <w:pStyle w:val="ab"/>
              <w:spacing w:before="0" w:beforeAutospacing="0" w:after="0" w:afterAutospacing="0"/>
              <w:rPr>
                <w:color w:val="000000"/>
              </w:rPr>
            </w:pPr>
            <w:r w:rsidRPr="007D1928">
              <w:rPr>
                <w:color w:val="000000"/>
              </w:rPr>
              <w:t>Вариант</w:t>
            </w:r>
          </w:p>
        </w:tc>
        <w:tc>
          <w:tcPr>
            <w:tcW w:w="3448" w:type="dxa"/>
          </w:tcPr>
          <w:p w:rsidR="00ED61CB" w:rsidRPr="007D1928" w:rsidRDefault="00ED61CB" w:rsidP="006F13E1">
            <w:pPr>
              <w:pStyle w:val="ab"/>
              <w:spacing w:before="0" w:beforeAutospacing="0" w:after="0" w:afterAutospacing="0"/>
              <w:rPr>
                <w:color w:val="000000"/>
              </w:rPr>
            </w:pPr>
            <w:r w:rsidRPr="007D1928">
              <w:rPr>
                <w:color w:val="000000"/>
              </w:rPr>
              <w:t xml:space="preserve">Вопросы </w:t>
            </w:r>
          </w:p>
        </w:tc>
      </w:tr>
      <w:tr w:rsidR="00ED61CB" w:rsidRPr="001C51D5" w:rsidTr="006F13E1">
        <w:tc>
          <w:tcPr>
            <w:tcW w:w="1384" w:type="dxa"/>
          </w:tcPr>
          <w:p w:rsidR="00ED61CB" w:rsidRPr="007D1928" w:rsidRDefault="00ED61CB" w:rsidP="006F13E1">
            <w:pPr>
              <w:pStyle w:val="ab"/>
              <w:spacing w:before="0" w:beforeAutospacing="0" w:after="0" w:afterAutospacing="0"/>
              <w:rPr>
                <w:color w:val="000000"/>
              </w:rPr>
            </w:pPr>
            <w:r w:rsidRPr="007D1928">
              <w:rPr>
                <w:color w:val="000000"/>
              </w:rPr>
              <w:t>1.</w:t>
            </w:r>
          </w:p>
        </w:tc>
        <w:tc>
          <w:tcPr>
            <w:tcW w:w="3442" w:type="dxa"/>
          </w:tcPr>
          <w:p w:rsidR="00ED61CB" w:rsidRPr="007D1928" w:rsidRDefault="00ED61CB" w:rsidP="006F13E1">
            <w:pPr>
              <w:pStyle w:val="ab"/>
              <w:spacing w:before="0" w:beforeAutospacing="0" w:after="0" w:afterAutospacing="0"/>
              <w:rPr>
                <w:color w:val="000000"/>
              </w:rPr>
            </w:pPr>
            <w:r w:rsidRPr="007D1928">
              <w:rPr>
                <w:color w:val="000000"/>
              </w:rPr>
              <w:t>1, 28</w:t>
            </w:r>
          </w:p>
        </w:tc>
        <w:tc>
          <w:tcPr>
            <w:tcW w:w="1378" w:type="dxa"/>
          </w:tcPr>
          <w:p w:rsidR="00ED61CB" w:rsidRPr="007D1928" w:rsidRDefault="00ED61CB" w:rsidP="006F13E1">
            <w:pPr>
              <w:pStyle w:val="ab"/>
              <w:spacing w:before="0" w:beforeAutospacing="0" w:after="0" w:afterAutospacing="0"/>
              <w:rPr>
                <w:color w:val="000000"/>
              </w:rPr>
            </w:pPr>
            <w:r w:rsidRPr="007D1928">
              <w:rPr>
                <w:color w:val="000000"/>
              </w:rPr>
              <w:t>6.</w:t>
            </w:r>
          </w:p>
        </w:tc>
        <w:tc>
          <w:tcPr>
            <w:tcW w:w="3448" w:type="dxa"/>
          </w:tcPr>
          <w:p w:rsidR="00ED61CB" w:rsidRPr="007D1928" w:rsidRDefault="00ED61CB" w:rsidP="006F13E1">
            <w:pPr>
              <w:pStyle w:val="ab"/>
              <w:spacing w:before="0" w:beforeAutospacing="0" w:after="0" w:afterAutospacing="0"/>
              <w:rPr>
                <w:color w:val="000000"/>
              </w:rPr>
            </w:pPr>
            <w:r w:rsidRPr="007D1928">
              <w:rPr>
                <w:color w:val="000000"/>
              </w:rPr>
              <w:t>6, 23</w:t>
            </w:r>
          </w:p>
        </w:tc>
      </w:tr>
      <w:tr w:rsidR="00ED61CB" w:rsidRPr="001C51D5" w:rsidTr="006F13E1">
        <w:tc>
          <w:tcPr>
            <w:tcW w:w="1384" w:type="dxa"/>
          </w:tcPr>
          <w:p w:rsidR="00ED61CB" w:rsidRPr="007D1928" w:rsidRDefault="00ED61CB" w:rsidP="006F13E1">
            <w:pPr>
              <w:pStyle w:val="ab"/>
              <w:spacing w:before="0" w:beforeAutospacing="0" w:after="0" w:afterAutospacing="0"/>
              <w:rPr>
                <w:color w:val="000000"/>
              </w:rPr>
            </w:pPr>
            <w:r w:rsidRPr="007D1928">
              <w:rPr>
                <w:color w:val="000000"/>
              </w:rPr>
              <w:t>2.</w:t>
            </w:r>
          </w:p>
        </w:tc>
        <w:tc>
          <w:tcPr>
            <w:tcW w:w="3442" w:type="dxa"/>
          </w:tcPr>
          <w:p w:rsidR="00ED61CB" w:rsidRPr="007D1928" w:rsidRDefault="00ED61CB" w:rsidP="006F13E1">
            <w:pPr>
              <w:pStyle w:val="ab"/>
              <w:spacing w:before="0" w:beforeAutospacing="0" w:after="0" w:afterAutospacing="0"/>
              <w:rPr>
                <w:color w:val="000000"/>
              </w:rPr>
            </w:pPr>
            <w:r w:rsidRPr="007D1928">
              <w:rPr>
                <w:color w:val="000000"/>
              </w:rPr>
              <w:t>2, 27</w:t>
            </w:r>
          </w:p>
        </w:tc>
        <w:tc>
          <w:tcPr>
            <w:tcW w:w="1378" w:type="dxa"/>
          </w:tcPr>
          <w:p w:rsidR="00ED61CB" w:rsidRPr="007D1928" w:rsidRDefault="00ED61CB" w:rsidP="006F13E1">
            <w:pPr>
              <w:pStyle w:val="ab"/>
              <w:spacing w:before="0" w:beforeAutospacing="0" w:after="0" w:afterAutospacing="0"/>
              <w:rPr>
                <w:color w:val="000000"/>
              </w:rPr>
            </w:pPr>
            <w:r w:rsidRPr="007D1928">
              <w:rPr>
                <w:color w:val="000000"/>
              </w:rPr>
              <w:t>7.</w:t>
            </w:r>
          </w:p>
        </w:tc>
        <w:tc>
          <w:tcPr>
            <w:tcW w:w="3448" w:type="dxa"/>
          </w:tcPr>
          <w:p w:rsidR="00ED61CB" w:rsidRPr="007D1928" w:rsidRDefault="00ED61CB" w:rsidP="006F13E1">
            <w:pPr>
              <w:pStyle w:val="ab"/>
              <w:spacing w:before="0" w:beforeAutospacing="0" w:after="0" w:afterAutospacing="0"/>
              <w:rPr>
                <w:color w:val="000000"/>
              </w:rPr>
            </w:pPr>
            <w:r w:rsidRPr="007D1928">
              <w:rPr>
                <w:color w:val="000000"/>
              </w:rPr>
              <w:t>7, 22</w:t>
            </w:r>
          </w:p>
        </w:tc>
      </w:tr>
      <w:tr w:rsidR="00ED61CB" w:rsidRPr="001C51D5" w:rsidTr="006F13E1">
        <w:tc>
          <w:tcPr>
            <w:tcW w:w="1384" w:type="dxa"/>
          </w:tcPr>
          <w:p w:rsidR="00ED61CB" w:rsidRPr="007D1928" w:rsidRDefault="00ED61CB" w:rsidP="006F13E1">
            <w:pPr>
              <w:pStyle w:val="ab"/>
              <w:spacing w:before="0" w:beforeAutospacing="0" w:after="0" w:afterAutospacing="0"/>
              <w:rPr>
                <w:color w:val="000000"/>
              </w:rPr>
            </w:pPr>
            <w:r w:rsidRPr="007D1928">
              <w:rPr>
                <w:color w:val="000000"/>
              </w:rPr>
              <w:t>3.</w:t>
            </w:r>
          </w:p>
        </w:tc>
        <w:tc>
          <w:tcPr>
            <w:tcW w:w="3442" w:type="dxa"/>
          </w:tcPr>
          <w:p w:rsidR="00ED61CB" w:rsidRPr="007D1928" w:rsidRDefault="00ED61CB" w:rsidP="006F13E1">
            <w:pPr>
              <w:pStyle w:val="ab"/>
              <w:spacing w:before="0" w:beforeAutospacing="0" w:after="0" w:afterAutospacing="0"/>
              <w:rPr>
                <w:color w:val="000000"/>
              </w:rPr>
            </w:pPr>
            <w:r w:rsidRPr="007D1928">
              <w:rPr>
                <w:color w:val="000000"/>
              </w:rPr>
              <w:t>3, 26</w:t>
            </w:r>
          </w:p>
        </w:tc>
        <w:tc>
          <w:tcPr>
            <w:tcW w:w="1378" w:type="dxa"/>
          </w:tcPr>
          <w:p w:rsidR="00ED61CB" w:rsidRPr="007D1928" w:rsidRDefault="00ED61CB" w:rsidP="006F13E1">
            <w:pPr>
              <w:pStyle w:val="ab"/>
              <w:spacing w:before="0" w:beforeAutospacing="0" w:after="0" w:afterAutospacing="0"/>
              <w:rPr>
                <w:color w:val="000000"/>
              </w:rPr>
            </w:pPr>
            <w:r w:rsidRPr="007D1928">
              <w:rPr>
                <w:color w:val="000000"/>
              </w:rPr>
              <w:t>8.</w:t>
            </w:r>
          </w:p>
        </w:tc>
        <w:tc>
          <w:tcPr>
            <w:tcW w:w="3448" w:type="dxa"/>
          </w:tcPr>
          <w:p w:rsidR="00ED61CB" w:rsidRPr="007D1928" w:rsidRDefault="00ED61CB" w:rsidP="006F13E1">
            <w:pPr>
              <w:pStyle w:val="ab"/>
              <w:spacing w:before="0" w:beforeAutospacing="0" w:after="0" w:afterAutospacing="0"/>
              <w:rPr>
                <w:color w:val="000000"/>
              </w:rPr>
            </w:pPr>
            <w:r w:rsidRPr="007D1928">
              <w:rPr>
                <w:color w:val="000000"/>
              </w:rPr>
              <w:t>8, 21</w:t>
            </w:r>
          </w:p>
        </w:tc>
      </w:tr>
      <w:tr w:rsidR="00ED61CB" w:rsidRPr="001C51D5" w:rsidTr="006F13E1">
        <w:tc>
          <w:tcPr>
            <w:tcW w:w="1384" w:type="dxa"/>
          </w:tcPr>
          <w:p w:rsidR="00ED61CB" w:rsidRPr="007D1928" w:rsidRDefault="00ED61CB" w:rsidP="006F13E1">
            <w:pPr>
              <w:pStyle w:val="ab"/>
              <w:spacing w:before="0" w:beforeAutospacing="0" w:after="0" w:afterAutospacing="0"/>
              <w:rPr>
                <w:color w:val="000000"/>
              </w:rPr>
            </w:pPr>
            <w:r w:rsidRPr="007D1928">
              <w:rPr>
                <w:color w:val="000000"/>
              </w:rPr>
              <w:t>4.</w:t>
            </w:r>
          </w:p>
        </w:tc>
        <w:tc>
          <w:tcPr>
            <w:tcW w:w="3442" w:type="dxa"/>
          </w:tcPr>
          <w:p w:rsidR="00ED61CB" w:rsidRPr="007D1928" w:rsidRDefault="00ED61CB" w:rsidP="006F13E1">
            <w:pPr>
              <w:pStyle w:val="ab"/>
              <w:spacing w:before="0" w:beforeAutospacing="0" w:after="0" w:afterAutospacing="0"/>
              <w:rPr>
                <w:color w:val="000000"/>
              </w:rPr>
            </w:pPr>
            <w:r w:rsidRPr="007D1928">
              <w:rPr>
                <w:color w:val="000000"/>
              </w:rPr>
              <w:t>4, 25</w:t>
            </w:r>
          </w:p>
        </w:tc>
        <w:tc>
          <w:tcPr>
            <w:tcW w:w="1378" w:type="dxa"/>
          </w:tcPr>
          <w:p w:rsidR="00ED61CB" w:rsidRPr="007D1928" w:rsidRDefault="00ED61CB" w:rsidP="006F13E1">
            <w:pPr>
              <w:pStyle w:val="ab"/>
              <w:spacing w:before="0" w:beforeAutospacing="0" w:after="0" w:afterAutospacing="0"/>
              <w:rPr>
                <w:color w:val="000000"/>
              </w:rPr>
            </w:pPr>
            <w:r w:rsidRPr="007D1928">
              <w:rPr>
                <w:color w:val="000000"/>
              </w:rPr>
              <w:t>9.</w:t>
            </w:r>
          </w:p>
        </w:tc>
        <w:tc>
          <w:tcPr>
            <w:tcW w:w="3448" w:type="dxa"/>
          </w:tcPr>
          <w:p w:rsidR="00ED61CB" w:rsidRPr="007D1928" w:rsidRDefault="00ED61CB" w:rsidP="006F13E1">
            <w:pPr>
              <w:pStyle w:val="ab"/>
              <w:spacing w:before="0" w:beforeAutospacing="0" w:after="0" w:afterAutospacing="0"/>
              <w:rPr>
                <w:color w:val="000000"/>
              </w:rPr>
            </w:pPr>
            <w:r w:rsidRPr="007D1928">
              <w:rPr>
                <w:color w:val="000000"/>
              </w:rPr>
              <w:t>9,20</w:t>
            </w:r>
          </w:p>
        </w:tc>
      </w:tr>
      <w:tr w:rsidR="00ED61CB" w:rsidRPr="001C51D5" w:rsidTr="006F13E1">
        <w:tc>
          <w:tcPr>
            <w:tcW w:w="1384" w:type="dxa"/>
          </w:tcPr>
          <w:p w:rsidR="00ED61CB" w:rsidRPr="007D1928" w:rsidRDefault="00ED61CB" w:rsidP="006F13E1">
            <w:pPr>
              <w:pStyle w:val="ab"/>
              <w:spacing w:before="0" w:beforeAutospacing="0" w:after="0" w:afterAutospacing="0"/>
              <w:rPr>
                <w:color w:val="000000"/>
              </w:rPr>
            </w:pPr>
            <w:r w:rsidRPr="007D1928">
              <w:rPr>
                <w:color w:val="000000"/>
              </w:rPr>
              <w:t>5.</w:t>
            </w:r>
          </w:p>
        </w:tc>
        <w:tc>
          <w:tcPr>
            <w:tcW w:w="3442" w:type="dxa"/>
          </w:tcPr>
          <w:p w:rsidR="00ED61CB" w:rsidRPr="007D1928" w:rsidRDefault="00ED61CB" w:rsidP="006F13E1">
            <w:pPr>
              <w:pStyle w:val="ab"/>
              <w:spacing w:before="0" w:beforeAutospacing="0" w:after="0" w:afterAutospacing="0"/>
              <w:rPr>
                <w:color w:val="000000"/>
              </w:rPr>
            </w:pPr>
            <w:r w:rsidRPr="007D1928">
              <w:rPr>
                <w:color w:val="000000"/>
              </w:rPr>
              <w:t>5, 24</w:t>
            </w:r>
          </w:p>
        </w:tc>
        <w:tc>
          <w:tcPr>
            <w:tcW w:w="1378" w:type="dxa"/>
          </w:tcPr>
          <w:p w:rsidR="00ED61CB" w:rsidRPr="007D1928" w:rsidRDefault="00ED61CB" w:rsidP="006F13E1">
            <w:pPr>
              <w:pStyle w:val="ab"/>
              <w:spacing w:before="0" w:beforeAutospacing="0" w:after="0" w:afterAutospacing="0"/>
              <w:rPr>
                <w:color w:val="000000"/>
              </w:rPr>
            </w:pPr>
            <w:r w:rsidRPr="007D1928">
              <w:rPr>
                <w:color w:val="000000"/>
              </w:rPr>
              <w:t>10</w:t>
            </w:r>
          </w:p>
        </w:tc>
        <w:tc>
          <w:tcPr>
            <w:tcW w:w="3448" w:type="dxa"/>
          </w:tcPr>
          <w:p w:rsidR="00ED61CB" w:rsidRPr="007D1928" w:rsidRDefault="00ED61CB" w:rsidP="006F13E1">
            <w:pPr>
              <w:pStyle w:val="ab"/>
              <w:spacing w:before="0" w:beforeAutospacing="0" w:after="0" w:afterAutospacing="0"/>
              <w:rPr>
                <w:color w:val="000000"/>
              </w:rPr>
            </w:pPr>
            <w:r w:rsidRPr="007D1928">
              <w:rPr>
                <w:color w:val="000000"/>
              </w:rPr>
              <w:t>10,19</w:t>
            </w:r>
          </w:p>
        </w:tc>
      </w:tr>
    </w:tbl>
    <w:p w:rsidR="00ED61CB" w:rsidRPr="00E73DCC" w:rsidRDefault="00ED61CB" w:rsidP="00E73DCC">
      <w:pPr>
        <w:jc w:val="both"/>
        <w:rPr>
          <w:rFonts w:ascii="Times New Roman" w:hAnsi="Times New Roman"/>
        </w:rPr>
      </w:pPr>
      <w:r w:rsidRPr="00B36B05">
        <w:rPr>
          <w:rFonts w:ascii="Times New Roman" w:hAnsi="Times New Roman"/>
          <w:color w:val="000000"/>
        </w:rPr>
        <w:t xml:space="preserve">Вопросы с 11-18 предназначены для дополнительного выбора при </w:t>
      </w:r>
      <w:r>
        <w:rPr>
          <w:rFonts w:ascii="Times New Roman" w:hAnsi="Times New Roman"/>
          <w:color w:val="000000"/>
        </w:rPr>
        <w:t>подготовке и написании работы</w:t>
      </w:r>
      <w:r w:rsidRPr="00B36B05">
        <w:rPr>
          <w:rFonts w:ascii="Times New Roman" w:hAnsi="Times New Roman"/>
        </w:rPr>
        <w:t>.</w:t>
      </w:r>
    </w:p>
    <w:p w:rsidR="00ED61CB" w:rsidRPr="000F0040" w:rsidRDefault="00ED61CB" w:rsidP="000F0040">
      <w:pPr>
        <w:spacing w:after="0" w:line="240" w:lineRule="auto"/>
        <w:rPr>
          <w:rFonts w:ascii="Times New Roman" w:hAnsi="Times New Roman"/>
          <w:b/>
          <w:sz w:val="24"/>
          <w:szCs w:val="24"/>
        </w:rPr>
      </w:pPr>
      <w:r w:rsidRPr="000F0040">
        <w:rPr>
          <w:rFonts w:ascii="Times New Roman" w:hAnsi="Times New Roman"/>
          <w:b/>
          <w:sz w:val="24"/>
          <w:szCs w:val="24"/>
        </w:rPr>
        <w:t>4. Методические рекомендации по написанию курсовой работ</w:t>
      </w:r>
      <w:bookmarkEnd w:id="2"/>
      <w:r w:rsidRPr="000F0040">
        <w:rPr>
          <w:rFonts w:ascii="Times New Roman" w:hAnsi="Times New Roman"/>
          <w:b/>
          <w:sz w:val="24"/>
          <w:szCs w:val="24"/>
        </w:rPr>
        <w:t>ы</w:t>
      </w:r>
    </w:p>
    <w:p w:rsidR="00ED61CB" w:rsidRDefault="00ED61CB" w:rsidP="000F0040">
      <w:pPr>
        <w:spacing w:after="0" w:line="240" w:lineRule="auto"/>
        <w:jc w:val="both"/>
        <w:rPr>
          <w:rFonts w:ascii="Times New Roman" w:hAnsi="Times New Roman"/>
          <w:sz w:val="24"/>
          <w:szCs w:val="24"/>
        </w:rPr>
      </w:pPr>
      <w:r w:rsidRPr="000F0040">
        <w:rPr>
          <w:rFonts w:ascii="Times New Roman" w:hAnsi="Times New Roman"/>
          <w:sz w:val="24"/>
          <w:szCs w:val="24"/>
        </w:rPr>
        <w:t>Курсовая работа учебным планом не предусмотрена.</w:t>
      </w: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bookmarkStart w:id="4" w:name="_GoBack"/>
      <w:bookmarkEnd w:id="4"/>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Default="00ED61CB" w:rsidP="000F0040">
      <w:pPr>
        <w:spacing w:after="0" w:line="240" w:lineRule="auto"/>
        <w:jc w:val="both"/>
        <w:rPr>
          <w:rFonts w:ascii="Times New Roman" w:hAnsi="Times New Roman"/>
          <w:sz w:val="24"/>
          <w:szCs w:val="24"/>
        </w:rPr>
      </w:pPr>
    </w:p>
    <w:p w:rsidR="00ED61CB" w:rsidRPr="000F0040" w:rsidRDefault="00ED61CB" w:rsidP="000F0040">
      <w:pPr>
        <w:spacing w:after="0" w:line="240" w:lineRule="auto"/>
        <w:jc w:val="both"/>
        <w:rPr>
          <w:rFonts w:ascii="Times New Roman" w:hAnsi="Times New Roman"/>
          <w:sz w:val="24"/>
          <w:szCs w:val="24"/>
        </w:rPr>
      </w:pPr>
    </w:p>
    <w:p w:rsidR="00ED61CB" w:rsidRPr="009B4ED5" w:rsidRDefault="00E73DCC" w:rsidP="000F0040">
      <w:pPr>
        <w:spacing w:after="0" w:line="240" w:lineRule="auto"/>
        <w:jc w:val="center"/>
        <w:rPr>
          <w:rFonts w:ascii="Times New Roman" w:hAnsi="Times New Roman"/>
          <w:b/>
          <w:sz w:val="24"/>
          <w:szCs w:val="24"/>
        </w:rPr>
      </w:pPr>
      <w:r>
        <w:rPr>
          <w:rFonts w:ascii="Times New Roman" w:hAnsi="Times New Roman"/>
          <w:b/>
          <w:bCs/>
          <w:sz w:val="24"/>
          <w:szCs w:val="24"/>
        </w:rPr>
        <w:br w:type="page"/>
      </w:r>
      <w:r w:rsidR="00ED61CB" w:rsidRPr="009B4ED5">
        <w:rPr>
          <w:rFonts w:ascii="Times New Roman" w:hAnsi="Times New Roman"/>
          <w:b/>
          <w:bCs/>
          <w:sz w:val="24"/>
          <w:szCs w:val="24"/>
        </w:rPr>
        <w:lastRenderedPageBreak/>
        <w:t>ОЦЕНОЧНЫЕ И МЕТОДИЧЕСКИЕ МАТЕРИАЛЫ</w:t>
      </w:r>
    </w:p>
    <w:p w:rsidR="00ED61CB" w:rsidRPr="009B4ED5" w:rsidRDefault="00ED61CB" w:rsidP="00DC6037">
      <w:pPr>
        <w:spacing w:after="0" w:line="240" w:lineRule="auto"/>
        <w:jc w:val="both"/>
        <w:rPr>
          <w:rFonts w:ascii="Times New Roman" w:hAnsi="Times New Roman"/>
          <w:b/>
          <w:sz w:val="24"/>
          <w:szCs w:val="24"/>
        </w:rPr>
      </w:pPr>
    </w:p>
    <w:p w:rsidR="00ED61CB" w:rsidRPr="009B4ED5" w:rsidRDefault="00ED61CB" w:rsidP="00326534">
      <w:pPr>
        <w:spacing w:after="0" w:line="240" w:lineRule="auto"/>
        <w:ind w:firstLine="709"/>
        <w:jc w:val="both"/>
        <w:rPr>
          <w:rFonts w:ascii="Times New Roman" w:hAnsi="Times New Roman"/>
          <w:sz w:val="24"/>
          <w:szCs w:val="24"/>
        </w:rPr>
      </w:pPr>
      <w:r w:rsidRPr="009B4ED5">
        <w:rPr>
          <w:rFonts w:ascii="Times New Roman" w:hAnsi="Times New Roman"/>
          <w:b/>
          <w:bCs/>
          <w:sz w:val="24"/>
          <w:szCs w:val="24"/>
        </w:rPr>
        <w:t>Оценочные и методические материалы</w:t>
      </w:r>
      <w:r w:rsidRPr="009B4ED5">
        <w:rPr>
          <w:rFonts w:ascii="Times New Roman" w:hAnsi="Times New Roman"/>
          <w:sz w:val="24"/>
          <w:szCs w:val="24"/>
        </w:rPr>
        <w:t xml:space="preserve">  включают в себя:</w:t>
      </w:r>
    </w:p>
    <w:p w:rsidR="00ED61CB" w:rsidRPr="009B4ED5" w:rsidRDefault="00ED61CB" w:rsidP="00326534">
      <w:pPr>
        <w:pStyle w:val="ConsPlusNormal"/>
        <w:ind w:firstLine="709"/>
        <w:jc w:val="both"/>
        <w:rPr>
          <w:rFonts w:ascii="Times New Roman" w:hAnsi="Times New Roman" w:cs="Times New Roman"/>
          <w:sz w:val="24"/>
          <w:szCs w:val="24"/>
        </w:rPr>
      </w:pPr>
      <w:r w:rsidRPr="009B4ED5">
        <w:rPr>
          <w:rFonts w:ascii="Times New Roman" w:hAnsi="Times New Roman" w:cs="Times New Roman"/>
          <w:sz w:val="24"/>
          <w:szCs w:val="24"/>
        </w:rPr>
        <w:t>- перечень компетенций с указанием этапов их формирования в процессе освоения образовательной программы;</w:t>
      </w:r>
    </w:p>
    <w:p w:rsidR="00ED61CB" w:rsidRPr="009B4ED5" w:rsidRDefault="00ED61CB" w:rsidP="00326534">
      <w:pPr>
        <w:pStyle w:val="ConsPlusNormal"/>
        <w:ind w:firstLine="709"/>
        <w:jc w:val="both"/>
        <w:rPr>
          <w:rFonts w:ascii="Times New Roman" w:hAnsi="Times New Roman" w:cs="Times New Roman"/>
          <w:sz w:val="24"/>
          <w:szCs w:val="24"/>
        </w:rPr>
      </w:pPr>
      <w:r w:rsidRPr="009B4ED5">
        <w:rPr>
          <w:rFonts w:ascii="Times New Roman" w:hAnsi="Times New Roman" w:cs="Times New Roman"/>
          <w:sz w:val="24"/>
          <w:szCs w:val="24"/>
        </w:rPr>
        <w:t>- показателей и критериев оценивания компетенций на различных этапах их формирования, описание шкал оценивания;</w:t>
      </w:r>
    </w:p>
    <w:p w:rsidR="00ED61CB" w:rsidRPr="009B4ED5" w:rsidRDefault="00ED61CB" w:rsidP="00326534">
      <w:pPr>
        <w:pStyle w:val="ConsPlusNormal"/>
        <w:ind w:firstLine="709"/>
        <w:jc w:val="both"/>
        <w:rPr>
          <w:rFonts w:ascii="Times New Roman" w:hAnsi="Times New Roman" w:cs="Times New Roman"/>
          <w:sz w:val="24"/>
          <w:szCs w:val="24"/>
        </w:rPr>
      </w:pPr>
      <w:r w:rsidRPr="009B4ED5">
        <w:rPr>
          <w:rFonts w:ascii="Times New Roman" w:hAnsi="Times New Roman" w:cs="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D61CB" w:rsidRDefault="00ED61CB" w:rsidP="00326534">
      <w:pPr>
        <w:pStyle w:val="ConsPlusNormal"/>
        <w:ind w:firstLine="709"/>
        <w:jc w:val="both"/>
        <w:rPr>
          <w:rFonts w:ascii="Times New Roman" w:hAnsi="Times New Roman" w:cs="Times New Roman"/>
          <w:sz w:val="24"/>
          <w:szCs w:val="24"/>
        </w:rPr>
      </w:pPr>
      <w:r w:rsidRPr="009B4ED5">
        <w:rPr>
          <w:rFonts w:ascii="Times New Roman" w:hAnsi="Times New Roman" w:cs="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D61CB" w:rsidRPr="009B4ED5" w:rsidRDefault="00ED61CB" w:rsidP="00326534">
      <w:pPr>
        <w:pStyle w:val="ConsPlusNormal"/>
        <w:ind w:firstLine="709"/>
        <w:jc w:val="both"/>
        <w:rPr>
          <w:rFonts w:ascii="Times New Roman" w:hAnsi="Times New Roman" w:cs="Times New Roman"/>
          <w:sz w:val="24"/>
          <w:szCs w:val="24"/>
        </w:rPr>
      </w:pPr>
    </w:p>
    <w:p w:rsidR="00ED61CB" w:rsidRPr="009C3695" w:rsidRDefault="00ED61CB" w:rsidP="00326534">
      <w:pPr>
        <w:pStyle w:val="a9"/>
        <w:numPr>
          <w:ilvl w:val="0"/>
          <w:numId w:val="31"/>
        </w:numPr>
        <w:jc w:val="both"/>
        <w:rPr>
          <w:b/>
        </w:rPr>
      </w:pPr>
      <w:r w:rsidRPr="009C3695">
        <w:rPr>
          <w:b/>
        </w:rPr>
        <w:t>Перечень компетенций с указанием этапов их формирования в процессе освоения образовательной программы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2"/>
        <w:gridCol w:w="1417"/>
        <w:gridCol w:w="3242"/>
        <w:gridCol w:w="1436"/>
      </w:tblGrid>
      <w:tr w:rsidR="00ED61CB" w:rsidRPr="00AD4B11" w:rsidTr="00E47F54">
        <w:trPr>
          <w:trHeight w:val="883"/>
        </w:trPr>
        <w:tc>
          <w:tcPr>
            <w:tcW w:w="709" w:type="dxa"/>
          </w:tcPr>
          <w:p w:rsidR="00ED61CB" w:rsidRPr="00AD4B11" w:rsidRDefault="00ED61CB" w:rsidP="008A30B3">
            <w:pPr>
              <w:spacing w:after="0" w:line="240" w:lineRule="auto"/>
              <w:jc w:val="center"/>
              <w:rPr>
                <w:rFonts w:ascii="Times New Roman" w:hAnsi="Times New Roman"/>
                <w:b/>
              </w:rPr>
            </w:pPr>
            <w:r w:rsidRPr="00AD4B11">
              <w:rPr>
                <w:rFonts w:ascii="Times New Roman" w:hAnsi="Times New Roman"/>
                <w:b/>
              </w:rPr>
              <w:t>№</w:t>
            </w:r>
          </w:p>
          <w:p w:rsidR="00ED61CB" w:rsidRPr="00AD4B11" w:rsidRDefault="00ED61CB" w:rsidP="008A30B3">
            <w:pPr>
              <w:spacing w:after="0" w:line="240" w:lineRule="auto"/>
              <w:jc w:val="center"/>
              <w:rPr>
                <w:rFonts w:ascii="Times New Roman" w:hAnsi="Times New Roman"/>
                <w:b/>
              </w:rPr>
            </w:pPr>
            <w:r w:rsidRPr="00AD4B11">
              <w:rPr>
                <w:rFonts w:ascii="Times New Roman" w:hAnsi="Times New Roman"/>
                <w:b/>
              </w:rPr>
              <w:t>п\п</w:t>
            </w:r>
          </w:p>
        </w:tc>
        <w:tc>
          <w:tcPr>
            <w:tcW w:w="2552" w:type="dxa"/>
          </w:tcPr>
          <w:p w:rsidR="00ED61CB" w:rsidRPr="00AD4B11" w:rsidRDefault="00ED61CB" w:rsidP="008A30B3">
            <w:pPr>
              <w:spacing w:after="0" w:line="240" w:lineRule="auto"/>
              <w:jc w:val="center"/>
              <w:rPr>
                <w:rFonts w:ascii="Times New Roman" w:hAnsi="Times New Roman"/>
                <w:b/>
              </w:rPr>
            </w:pPr>
            <w:r w:rsidRPr="00AD4B11">
              <w:rPr>
                <w:rFonts w:ascii="Times New Roman" w:hAnsi="Times New Roman"/>
                <w:b/>
              </w:rPr>
              <w:t>Контролируемые темы дисциплины</w:t>
            </w:r>
          </w:p>
        </w:tc>
        <w:tc>
          <w:tcPr>
            <w:tcW w:w="1417" w:type="dxa"/>
          </w:tcPr>
          <w:p w:rsidR="00ED61CB" w:rsidRPr="00AD4B11" w:rsidRDefault="00ED61CB" w:rsidP="008A30B3">
            <w:pPr>
              <w:spacing w:after="0" w:line="240" w:lineRule="auto"/>
              <w:jc w:val="center"/>
              <w:rPr>
                <w:rFonts w:ascii="Times New Roman" w:hAnsi="Times New Roman"/>
                <w:b/>
              </w:rPr>
            </w:pPr>
            <w:r w:rsidRPr="00AD4B11">
              <w:rPr>
                <w:rFonts w:ascii="Times New Roman" w:hAnsi="Times New Roman"/>
                <w:b/>
              </w:rPr>
              <w:t>Код формируемой компетенции</w:t>
            </w:r>
          </w:p>
        </w:tc>
        <w:tc>
          <w:tcPr>
            <w:tcW w:w="3242" w:type="dxa"/>
          </w:tcPr>
          <w:p w:rsidR="00ED61CB" w:rsidRPr="00AD4B11" w:rsidRDefault="00ED61CB" w:rsidP="008A30B3">
            <w:pPr>
              <w:spacing w:after="0" w:line="240" w:lineRule="auto"/>
              <w:jc w:val="center"/>
              <w:rPr>
                <w:rFonts w:ascii="Times New Roman" w:hAnsi="Times New Roman"/>
                <w:b/>
              </w:rPr>
            </w:pPr>
            <w:r w:rsidRPr="00AD4B11">
              <w:rPr>
                <w:rFonts w:ascii="Times New Roman" w:hAnsi="Times New Roman"/>
                <w:b/>
                <w:iCs/>
              </w:rPr>
              <w:t>Код и наименование индикатора достижения</w:t>
            </w:r>
          </w:p>
        </w:tc>
        <w:tc>
          <w:tcPr>
            <w:tcW w:w="1436" w:type="dxa"/>
          </w:tcPr>
          <w:p w:rsidR="00ED61CB" w:rsidRPr="00AD4B11" w:rsidRDefault="00ED61CB" w:rsidP="008A30B3">
            <w:pPr>
              <w:spacing w:after="0" w:line="240" w:lineRule="auto"/>
              <w:jc w:val="center"/>
              <w:rPr>
                <w:rFonts w:ascii="Times New Roman" w:hAnsi="Times New Roman"/>
                <w:b/>
              </w:rPr>
            </w:pPr>
            <w:r w:rsidRPr="00AD4B11">
              <w:rPr>
                <w:rFonts w:ascii="Times New Roman" w:hAnsi="Times New Roman"/>
                <w:b/>
              </w:rPr>
              <w:t>Наименование оценочного средства</w:t>
            </w:r>
          </w:p>
        </w:tc>
      </w:tr>
      <w:tr w:rsidR="00ED61CB" w:rsidRPr="00AD4B11" w:rsidTr="00E47F54">
        <w:tc>
          <w:tcPr>
            <w:tcW w:w="709" w:type="dxa"/>
          </w:tcPr>
          <w:p w:rsidR="00ED61CB" w:rsidRPr="000F0040" w:rsidRDefault="00ED61CB" w:rsidP="008A30B3">
            <w:pPr>
              <w:spacing w:after="0" w:line="240" w:lineRule="auto"/>
              <w:rPr>
                <w:rFonts w:ascii="Times New Roman" w:hAnsi="Times New Roman"/>
                <w:sz w:val="24"/>
                <w:szCs w:val="24"/>
              </w:rPr>
            </w:pPr>
            <w:r w:rsidRPr="000F0040">
              <w:rPr>
                <w:rFonts w:ascii="Times New Roman" w:hAnsi="Times New Roman"/>
                <w:sz w:val="24"/>
                <w:szCs w:val="24"/>
              </w:rPr>
              <w:t>1.</w:t>
            </w:r>
          </w:p>
        </w:tc>
        <w:tc>
          <w:tcPr>
            <w:tcW w:w="2552" w:type="dxa"/>
          </w:tcPr>
          <w:p w:rsidR="00ED61CB" w:rsidRPr="000F0040" w:rsidRDefault="00ED61CB" w:rsidP="008A30B3">
            <w:pPr>
              <w:pStyle w:val="rvps2"/>
              <w:spacing w:before="0" w:beforeAutospacing="0" w:after="0" w:afterAutospacing="0"/>
              <w:textAlignment w:val="baseline"/>
              <w:rPr>
                <w:color w:val="000000"/>
              </w:rPr>
            </w:pPr>
            <w:r w:rsidRPr="000F0040">
              <w:rPr>
                <w:rStyle w:val="apple-converted-space"/>
                <w:color w:val="000000"/>
                <w:bdr w:val="none" w:sz="0" w:space="0" w:color="auto" w:frame="1"/>
              </w:rPr>
              <w:t> </w:t>
            </w:r>
            <w:r w:rsidRPr="000F0040">
              <w:rPr>
                <w:rStyle w:val="rvts6"/>
                <w:color w:val="000000"/>
                <w:bdr w:val="none" w:sz="0" w:space="0" w:color="auto" w:frame="1"/>
              </w:rPr>
              <w:t>Понятие бюджетной системы РФ и принципы ее осуществления.</w:t>
            </w:r>
          </w:p>
        </w:tc>
        <w:tc>
          <w:tcPr>
            <w:tcW w:w="1417" w:type="dxa"/>
          </w:tcPr>
          <w:p w:rsidR="00ED61CB" w:rsidRPr="00AD4B11" w:rsidRDefault="00ED61CB" w:rsidP="008A30B3">
            <w:pPr>
              <w:spacing w:after="0" w:line="240" w:lineRule="auto"/>
              <w:rPr>
                <w:rFonts w:ascii="Times New Roman" w:hAnsi="Times New Roman"/>
                <w:highlight w:val="yellow"/>
              </w:rPr>
            </w:pPr>
            <w:r>
              <w:rPr>
                <w:rFonts w:ascii="Times New Roman" w:hAnsi="Times New Roman"/>
              </w:rPr>
              <w:t>ПК-3</w:t>
            </w:r>
          </w:p>
        </w:tc>
        <w:tc>
          <w:tcPr>
            <w:tcW w:w="3242" w:type="dxa"/>
          </w:tcPr>
          <w:p w:rsidR="00ED61CB" w:rsidRPr="00BE6FA0" w:rsidRDefault="00ED61CB" w:rsidP="008A30B3">
            <w:pPr>
              <w:spacing w:after="0" w:line="240" w:lineRule="auto"/>
              <w:rPr>
                <w:rFonts w:ascii="Times New Roman" w:hAnsi="Times New Roman"/>
                <w:sz w:val="20"/>
                <w:szCs w:val="20"/>
                <w:highlight w:val="yellow"/>
              </w:rPr>
            </w:pPr>
            <w:r w:rsidRPr="00BE6FA0">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p>
        </w:tc>
        <w:tc>
          <w:tcPr>
            <w:tcW w:w="1436" w:type="dxa"/>
          </w:tcPr>
          <w:p w:rsidR="00ED61CB" w:rsidRPr="008A30B3" w:rsidRDefault="00ED61CB" w:rsidP="008A30B3">
            <w:pPr>
              <w:pStyle w:val="rvps2"/>
              <w:spacing w:before="0" w:beforeAutospacing="0" w:after="0" w:afterAutospacing="0"/>
              <w:textAlignment w:val="baseline"/>
              <w:rPr>
                <w:rStyle w:val="rvts6"/>
                <w:sz w:val="22"/>
                <w:szCs w:val="22"/>
                <w:bdr w:val="none" w:sz="0" w:space="0" w:color="auto" w:frame="1"/>
              </w:rPr>
            </w:pPr>
            <w:r w:rsidRPr="008A30B3">
              <w:rPr>
                <w:rStyle w:val="rvts6"/>
                <w:sz w:val="22"/>
                <w:szCs w:val="22"/>
                <w:bdr w:val="none" w:sz="0" w:space="0" w:color="auto" w:frame="1"/>
              </w:rPr>
              <w:t>Дискуссия,</w:t>
            </w:r>
          </w:p>
          <w:p w:rsidR="00ED61CB" w:rsidRPr="008A30B3" w:rsidRDefault="00ED61CB" w:rsidP="008A30B3">
            <w:pPr>
              <w:pStyle w:val="rvps2"/>
              <w:spacing w:before="0" w:beforeAutospacing="0" w:after="0" w:afterAutospacing="0"/>
              <w:textAlignment w:val="baseline"/>
              <w:rPr>
                <w:color w:val="000000"/>
                <w:sz w:val="22"/>
                <w:szCs w:val="22"/>
              </w:rPr>
            </w:pPr>
            <w:r w:rsidRPr="008A30B3">
              <w:rPr>
                <w:rStyle w:val="rvts6"/>
                <w:sz w:val="22"/>
                <w:szCs w:val="22"/>
                <w:bdr w:val="none" w:sz="0" w:space="0" w:color="auto" w:frame="1"/>
              </w:rPr>
              <w:t>Эссе, презентации.</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t xml:space="preserve">2. </w:t>
            </w:r>
          </w:p>
        </w:tc>
        <w:tc>
          <w:tcPr>
            <w:tcW w:w="2552" w:type="dxa"/>
          </w:tcPr>
          <w:p w:rsidR="00ED61CB" w:rsidRPr="000F0040" w:rsidRDefault="00ED61CB" w:rsidP="00BE6FA0">
            <w:pPr>
              <w:pStyle w:val="rvps20"/>
              <w:spacing w:before="0" w:beforeAutospacing="0" w:after="0" w:afterAutospacing="0"/>
              <w:textAlignment w:val="baseline"/>
              <w:rPr>
                <w:color w:val="000000"/>
              </w:rPr>
            </w:pPr>
            <w:r w:rsidRPr="000F0040">
              <w:rPr>
                <w:rStyle w:val="rvts6"/>
                <w:color w:val="000000"/>
                <w:bdr w:val="none" w:sz="0" w:space="0" w:color="auto" w:frame="1"/>
              </w:rPr>
              <w:t>Бюджетная классификация как основа бюджетного учета.</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BE6FA0" w:rsidRDefault="00ED61CB" w:rsidP="00BE6FA0">
            <w:pPr>
              <w:spacing w:after="0" w:line="240" w:lineRule="auto"/>
              <w:rPr>
                <w:rFonts w:ascii="Times New Roman" w:hAnsi="Times New Roman"/>
                <w:iCs/>
                <w:sz w:val="20"/>
                <w:szCs w:val="20"/>
              </w:rPr>
            </w:pPr>
            <w:r w:rsidRPr="00BE6FA0">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w:t>
            </w:r>
          </w:p>
        </w:tc>
        <w:tc>
          <w:tcPr>
            <w:tcW w:w="1436" w:type="dxa"/>
          </w:tcPr>
          <w:p w:rsidR="00ED61CB" w:rsidRPr="008A30B3" w:rsidRDefault="00ED61CB" w:rsidP="00BE6FA0">
            <w:pPr>
              <w:pStyle w:val="rvps2"/>
              <w:spacing w:before="0" w:beforeAutospacing="0" w:after="0" w:afterAutospacing="0"/>
              <w:textAlignment w:val="baseline"/>
              <w:rPr>
                <w:rStyle w:val="rvts6"/>
                <w:color w:val="000000"/>
                <w:sz w:val="22"/>
                <w:szCs w:val="22"/>
                <w:bdr w:val="none" w:sz="0" w:space="0" w:color="auto" w:frame="1"/>
              </w:rPr>
            </w:pPr>
            <w:r w:rsidRPr="008A30B3">
              <w:rPr>
                <w:rStyle w:val="rvts6"/>
                <w:color w:val="000000"/>
                <w:sz w:val="22"/>
                <w:szCs w:val="22"/>
                <w:bdr w:val="none" w:sz="0" w:space="0" w:color="auto" w:frame="1"/>
              </w:rPr>
              <w:t>Дискуссия, подготовка сообщений,</w:t>
            </w:r>
          </w:p>
          <w:p w:rsidR="00ED61CB" w:rsidRPr="008A30B3" w:rsidRDefault="00ED61CB" w:rsidP="00BE6FA0">
            <w:pPr>
              <w:pStyle w:val="rvps2"/>
              <w:spacing w:before="0" w:beforeAutospacing="0" w:after="0" w:afterAutospacing="0"/>
              <w:textAlignment w:val="baseline"/>
              <w:rPr>
                <w:color w:val="000000"/>
                <w:sz w:val="22"/>
                <w:szCs w:val="22"/>
              </w:rPr>
            </w:pPr>
            <w:r w:rsidRPr="008A30B3">
              <w:rPr>
                <w:rStyle w:val="rvts6"/>
                <w:color w:val="000000"/>
                <w:sz w:val="22"/>
                <w:szCs w:val="22"/>
                <w:bdr w:val="none" w:sz="0" w:space="0" w:color="auto" w:frame="1"/>
              </w:rPr>
              <w:t>Презентаций.</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t>3.</w:t>
            </w:r>
          </w:p>
        </w:tc>
        <w:tc>
          <w:tcPr>
            <w:tcW w:w="2552" w:type="dxa"/>
          </w:tcPr>
          <w:p w:rsidR="00ED61CB" w:rsidRPr="000F0040" w:rsidRDefault="00ED61CB" w:rsidP="00BE6FA0">
            <w:pPr>
              <w:pStyle w:val="rvps20"/>
              <w:spacing w:before="0" w:beforeAutospacing="0" w:after="0" w:afterAutospacing="0"/>
              <w:textAlignment w:val="baseline"/>
              <w:rPr>
                <w:color w:val="000000"/>
              </w:rPr>
            </w:pPr>
            <w:r w:rsidRPr="000F0040">
              <w:rPr>
                <w:rStyle w:val="apple-converted-space"/>
                <w:bCs/>
                <w:color w:val="000000"/>
                <w:bdr w:val="none" w:sz="0" w:space="0" w:color="auto" w:frame="1"/>
              </w:rPr>
              <w:t> </w:t>
            </w:r>
            <w:r w:rsidRPr="000F0040">
              <w:rPr>
                <w:rStyle w:val="rvts6"/>
                <w:color w:val="000000"/>
                <w:bdr w:val="none" w:sz="0" w:space="0" w:color="auto" w:frame="1"/>
              </w:rPr>
              <w:t>Нормативное регулирование бюджетного бухгалтерского учета в РФ.</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BE6FA0" w:rsidRDefault="00ED61CB" w:rsidP="00BE6FA0">
            <w:pPr>
              <w:spacing w:after="0" w:line="240" w:lineRule="auto"/>
              <w:rPr>
                <w:rFonts w:ascii="Times New Roman" w:hAnsi="Times New Roman"/>
                <w:iCs/>
                <w:sz w:val="20"/>
                <w:szCs w:val="20"/>
              </w:rPr>
            </w:pPr>
            <w:r w:rsidRPr="00BE6FA0">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p>
        </w:tc>
        <w:tc>
          <w:tcPr>
            <w:tcW w:w="1436" w:type="dxa"/>
          </w:tcPr>
          <w:p w:rsidR="00ED61CB" w:rsidRPr="008A30B3" w:rsidRDefault="00ED61CB" w:rsidP="00BE6FA0">
            <w:pPr>
              <w:pStyle w:val="rvps2"/>
              <w:spacing w:before="0" w:beforeAutospacing="0" w:after="0" w:afterAutospacing="0"/>
              <w:textAlignment w:val="baseline"/>
              <w:rPr>
                <w:color w:val="000000"/>
                <w:sz w:val="22"/>
                <w:szCs w:val="22"/>
              </w:rPr>
            </w:pPr>
            <w:r w:rsidRPr="008A30B3">
              <w:rPr>
                <w:rStyle w:val="rvts6"/>
                <w:color w:val="000000"/>
                <w:sz w:val="22"/>
                <w:szCs w:val="22"/>
                <w:bdr w:val="none" w:sz="0" w:space="0" w:color="auto" w:frame="1"/>
              </w:rPr>
              <w:t>Опрос, подготовка сообщений, эссе.</w:t>
            </w:r>
          </w:p>
          <w:p w:rsidR="00ED61CB" w:rsidRPr="008A30B3" w:rsidRDefault="00ED61CB" w:rsidP="00BE6FA0">
            <w:pPr>
              <w:pStyle w:val="rvps2"/>
              <w:spacing w:before="0" w:beforeAutospacing="0" w:after="0" w:afterAutospacing="0"/>
              <w:textAlignment w:val="baseline"/>
              <w:rPr>
                <w:color w:val="000000"/>
                <w:sz w:val="22"/>
                <w:szCs w:val="22"/>
              </w:rPr>
            </w:pPr>
            <w:r w:rsidRPr="008A30B3">
              <w:rPr>
                <w:color w:val="000000"/>
                <w:sz w:val="22"/>
                <w:szCs w:val="22"/>
                <w:bdr w:val="none" w:sz="0" w:space="0" w:color="auto" w:frame="1"/>
              </w:rPr>
              <w:br/>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t>4.</w:t>
            </w:r>
          </w:p>
        </w:tc>
        <w:tc>
          <w:tcPr>
            <w:tcW w:w="2552"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t>Реформирование бюджетного процесса, цели и задачи.</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AD4B11" w:rsidRDefault="00ED61CB" w:rsidP="00BE6FA0">
            <w:pPr>
              <w:spacing w:after="0" w:line="240" w:lineRule="auto"/>
              <w:rPr>
                <w:rFonts w:ascii="Times New Roman" w:hAnsi="Times New Roman"/>
                <w:iCs/>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p>
        </w:tc>
        <w:tc>
          <w:tcPr>
            <w:tcW w:w="1436" w:type="dxa"/>
          </w:tcPr>
          <w:p w:rsidR="00ED61CB" w:rsidRPr="008A30B3" w:rsidRDefault="00ED61CB" w:rsidP="00BE6FA0">
            <w:pPr>
              <w:pStyle w:val="rvps2"/>
              <w:spacing w:before="0" w:beforeAutospacing="0" w:after="0" w:afterAutospacing="0"/>
              <w:textAlignment w:val="baseline"/>
              <w:rPr>
                <w:color w:val="000000"/>
                <w:sz w:val="22"/>
                <w:szCs w:val="22"/>
              </w:rPr>
            </w:pPr>
            <w:r w:rsidRPr="008A30B3">
              <w:rPr>
                <w:rStyle w:val="rvts6"/>
                <w:color w:val="000000"/>
                <w:sz w:val="22"/>
                <w:szCs w:val="22"/>
                <w:bdr w:val="none" w:sz="0" w:space="0" w:color="auto" w:frame="1"/>
              </w:rPr>
              <w:t>Опрос,  подготовка сообщений, эссе</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t>5.</w:t>
            </w:r>
          </w:p>
        </w:tc>
        <w:tc>
          <w:tcPr>
            <w:tcW w:w="2552" w:type="dxa"/>
          </w:tcPr>
          <w:p w:rsidR="00ED61CB" w:rsidRPr="000F0040" w:rsidRDefault="00ED61CB" w:rsidP="00BE6FA0">
            <w:pPr>
              <w:pStyle w:val="rvps28"/>
              <w:spacing w:before="0" w:beforeAutospacing="0" w:after="0" w:afterAutospacing="0"/>
              <w:textAlignment w:val="baseline"/>
              <w:rPr>
                <w:color w:val="000000"/>
              </w:rPr>
            </w:pPr>
            <w:r w:rsidRPr="000F0040">
              <w:rPr>
                <w:rStyle w:val="apple-converted-space"/>
                <w:bCs/>
                <w:color w:val="000000"/>
                <w:bdr w:val="none" w:sz="0" w:space="0" w:color="auto" w:frame="1"/>
              </w:rPr>
              <w:t> </w:t>
            </w:r>
            <w:r w:rsidRPr="000F0040">
              <w:rPr>
                <w:rStyle w:val="rvts6"/>
                <w:color w:val="000000"/>
                <w:bdr w:val="none" w:sz="0" w:space="0" w:color="auto" w:frame="1"/>
              </w:rPr>
              <w:t xml:space="preserve">Порядок формирования учетной политики бюджетных и </w:t>
            </w:r>
            <w:r w:rsidRPr="000F0040">
              <w:rPr>
                <w:rStyle w:val="rvts6"/>
                <w:color w:val="000000"/>
                <w:bdr w:val="none" w:sz="0" w:space="0" w:color="auto" w:frame="1"/>
              </w:rPr>
              <w:lastRenderedPageBreak/>
              <w:t>некоммерческих организаций.</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lastRenderedPageBreak/>
              <w:t>ПК-3</w:t>
            </w:r>
          </w:p>
        </w:tc>
        <w:tc>
          <w:tcPr>
            <w:tcW w:w="3242" w:type="dxa"/>
          </w:tcPr>
          <w:p w:rsidR="00ED61CB" w:rsidRPr="00421E1A" w:rsidRDefault="00ED61CB" w:rsidP="00BE6FA0">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w:t>
            </w:r>
            <w:r w:rsidRPr="00BE6FA0">
              <w:rPr>
                <w:rFonts w:ascii="Times New Roman" w:hAnsi="Times New Roman"/>
                <w:iCs/>
                <w:sz w:val="20"/>
                <w:szCs w:val="20"/>
              </w:rPr>
              <w:lastRenderedPageBreak/>
              <w:t>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p>
          <w:p w:rsidR="00ED61CB" w:rsidRPr="00421E1A" w:rsidRDefault="00ED61CB" w:rsidP="00BE6FA0">
            <w:pPr>
              <w:spacing w:after="0" w:line="240" w:lineRule="auto"/>
              <w:rPr>
                <w:rFonts w:ascii="Times New Roman" w:hAnsi="Times New Roman"/>
                <w:iCs/>
                <w:sz w:val="20"/>
                <w:szCs w:val="20"/>
              </w:rPr>
            </w:pPr>
            <w:r w:rsidRPr="00421E1A">
              <w:rPr>
                <w:rFonts w:ascii="Times New Roman" w:hAnsi="Times New Roman"/>
                <w:iCs/>
                <w:sz w:val="20"/>
                <w:szCs w:val="20"/>
              </w:rPr>
              <w:t xml:space="preserve">ПК-3.2. </w:t>
            </w:r>
            <w:r w:rsidRPr="00421E1A">
              <w:rPr>
                <w:rFonts w:ascii="Times New Roman" w:hAnsi="Times New Roman"/>
                <w:i/>
                <w:iCs/>
                <w:sz w:val="20"/>
                <w:szCs w:val="20"/>
              </w:rPr>
              <w:t xml:space="preserve">Умеет </w:t>
            </w:r>
            <w:r w:rsidRPr="00421E1A">
              <w:rPr>
                <w:rFonts w:ascii="Times New Roman" w:hAnsi="Times New Roman"/>
                <w:iCs/>
                <w:sz w:val="20"/>
                <w:szCs w:val="20"/>
              </w:rPr>
              <w:t>формировать и работать с планом счетов.</w:t>
            </w:r>
          </w:p>
          <w:p w:rsidR="00ED61CB" w:rsidRPr="00AD4B11" w:rsidRDefault="00ED61CB" w:rsidP="00BE6FA0">
            <w:pPr>
              <w:spacing w:after="0" w:line="240" w:lineRule="auto"/>
              <w:rPr>
                <w:rFonts w:ascii="Times New Roman" w:hAnsi="Times New Roman"/>
                <w:iCs/>
              </w:rPr>
            </w:pPr>
            <w:r w:rsidRPr="00421E1A">
              <w:rPr>
                <w:rFonts w:ascii="Times New Roman" w:hAnsi="Times New Roman"/>
                <w:iCs/>
                <w:sz w:val="20"/>
                <w:szCs w:val="20"/>
              </w:rPr>
              <w:t>ПК-3.3.</w:t>
            </w:r>
            <w:r w:rsidRPr="00421E1A">
              <w:rPr>
                <w:rFonts w:ascii="Times New Roman" w:hAnsi="Times New Roman"/>
                <w:i/>
                <w:iCs/>
                <w:sz w:val="20"/>
                <w:szCs w:val="20"/>
              </w:rPr>
              <w:t xml:space="preserve">Владеет </w:t>
            </w:r>
            <w:r w:rsidRPr="00421E1A">
              <w:rPr>
                <w:rFonts w:ascii="Times New Roman" w:hAnsi="Times New Roman"/>
                <w:iCs/>
                <w:sz w:val="20"/>
                <w:szCs w:val="20"/>
              </w:rPr>
              <w:t>методикой журнальной формы ведения учета.</w:t>
            </w:r>
          </w:p>
        </w:tc>
        <w:tc>
          <w:tcPr>
            <w:tcW w:w="1436" w:type="dxa"/>
          </w:tcPr>
          <w:p w:rsidR="00ED61CB" w:rsidRPr="008A30B3" w:rsidRDefault="00ED61CB" w:rsidP="00BE6FA0">
            <w:pPr>
              <w:pStyle w:val="rvps2"/>
              <w:spacing w:before="0" w:beforeAutospacing="0" w:after="0" w:afterAutospacing="0"/>
              <w:textAlignment w:val="baseline"/>
              <w:rPr>
                <w:color w:val="000000"/>
                <w:sz w:val="22"/>
                <w:szCs w:val="22"/>
              </w:rPr>
            </w:pPr>
            <w:r w:rsidRPr="008A30B3">
              <w:rPr>
                <w:rStyle w:val="rvts6"/>
                <w:color w:val="000000"/>
                <w:sz w:val="22"/>
                <w:szCs w:val="22"/>
                <w:bdr w:val="none" w:sz="0" w:space="0" w:color="auto" w:frame="1"/>
              </w:rPr>
              <w:lastRenderedPageBreak/>
              <w:t xml:space="preserve">Опрос, выполнение практических  заданий и </w:t>
            </w:r>
            <w:r w:rsidRPr="008A30B3">
              <w:rPr>
                <w:rStyle w:val="rvts6"/>
                <w:color w:val="000000"/>
                <w:sz w:val="22"/>
                <w:szCs w:val="22"/>
                <w:bdr w:val="none" w:sz="0" w:space="0" w:color="auto" w:frame="1"/>
              </w:rPr>
              <w:lastRenderedPageBreak/>
              <w:t xml:space="preserve">хозяйственных ситуаций, </w:t>
            </w:r>
          </w:p>
          <w:p w:rsidR="00ED61CB" w:rsidRPr="000F0040" w:rsidRDefault="00ED61CB" w:rsidP="00BE6FA0">
            <w:pPr>
              <w:pStyle w:val="rvps2"/>
              <w:spacing w:before="0" w:beforeAutospacing="0" w:after="0" w:afterAutospacing="0"/>
              <w:textAlignment w:val="baseline"/>
              <w:rPr>
                <w:color w:val="000000"/>
              </w:rPr>
            </w:pPr>
            <w:r w:rsidRPr="008A30B3">
              <w:rPr>
                <w:rStyle w:val="rvts6"/>
                <w:color w:val="000000"/>
                <w:sz w:val="22"/>
                <w:szCs w:val="22"/>
                <w:bdr w:val="none" w:sz="0" w:space="0" w:color="auto" w:frame="1"/>
              </w:rPr>
              <w:t>разбор кейса</w:t>
            </w:r>
            <w:r>
              <w:rPr>
                <w:rStyle w:val="rvts6"/>
                <w:color w:val="000000"/>
                <w:bdr w:val="none" w:sz="0" w:space="0" w:color="auto" w:frame="1"/>
              </w:rPr>
              <w:t>.</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lastRenderedPageBreak/>
              <w:t>6.</w:t>
            </w:r>
          </w:p>
        </w:tc>
        <w:tc>
          <w:tcPr>
            <w:tcW w:w="2552" w:type="dxa"/>
          </w:tcPr>
          <w:p w:rsidR="00ED61CB" w:rsidRPr="000F0040" w:rsidRDefault="00ED61CB" w:rsidP="00BE6FA0">
            <w:pPr>
              <w:pStyle w:val="rvps2"/>
              <w:spacing w:before="0" w:beforeAutospacing="0" w:after="0" w:afterAutospacing="0"/>
              <w:textAlignment w:val="baseline"/>
              <w:rPr>
                <w:color w:val="000000"/>
              </w:rPr>
            </w:pPr>
            <w:r w:rsidRPr="000F0040">
              <w:rPr>
                <w:rStyle w:val="apple-converted-space"/>
                <w:color w:val="000000"/>
                <w:bdr w:val="none" w:sz="0" w:space="0" w:color="auto" w:frame="1"/>
              </w:rPr>
              <w:t> </w:t>
            </w:r>
            <w:r w:rsidRPr="000F0040">
              <w:rPr>
                <w:rStyle w:val="rvts6"/>
                <w:color w:val="000000"/>
                <w:bdr w:val="none" w:sz="0" w:space="0" w:color="auto" w:frame="1"/>
              </w:rPr>
              <w:t>Нефинансовые активы бюджетных учреждений, структура, особенности учета</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421E1A" w:rsidRDefault="00ED61CB" w:rsidP="00BE6FA0">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r>
              <w:rPr>
                <w:rFonts w:ascii="Times New Roman" w:hAnsi="Times New Roman"/>
                <w:iCs/>
                <w:sz w:val="20"/>
                <w:szCs w:val="20"/>
              </w:rPr>
              <w:t xml:space="preserve">, </w:t>
            </w:r>
            <w:r w:rsidRPr="00421E1A">
              <w:rPr>
                <w:rFonts w:ascii="Times New Roman" w:hAnsi="Times New Roman"/>
                <w:iCs/>
                <w:sz w:val="20"/>
                <w:szCs w:val="20"/>
              </w:rPr>
              <w:t>состав нефинансовых активов и специфику учета.</w:t>
            </w:r>
          </w:p>
          <w:p w:rsidR="00ED61CB" w:rsidRDefault="00ED61CB" w:rsidP="00BE6FA0">
            <w:pPr>
              <w:spacing w:after="0" w:line="240" w:lineRule="auto"/>
              <w:rPr>
                <w:rFonts w:ascii="Times New Roman" w:hAnsi="Times New Roman"/>
                <w:iCs/>
              </w:rPr>
            </w:pPr>
            <w:r w:rsidRPr="00421E1A">
              <w:rPr>
                <w:rFonts w:ascii="Times New Roman" w:hAnsi="Times New Roman"/>
                <w:iCs/>
                <w:sz w:val="20"/>
                <w:szCs w:val="20"/>
              </w:rPr>
              <w:t>ПК-3.2.</w:t>
            </w:r>
            <w:r w:rsidRPr="00421E1A">
              <w:rPr>
                <w:rFonts w:ascii="Times New Roman" w:hAnsi="Times New Roman"/>
                <w:i/>
                <w:iCs/>
                <w:sz w:val="20"/>
                <w:szCs w:val="20"/>
              </w:rPr>
              <w:t xml:space="preserve">Умеет </w:t>
            </w:r>
            <w:r w:rsidRPr="00421E1A">
              <w:rPr>
                <w:rFonts w:ascii="Times New Roman" w:hAnsi="Times New Roman"/>
                <w:iCs/>
                <w:sz w:val="20"/>
                <w:szCs w:val="20"/>
              </w:rPr>
              <w:t>формировать и работать с планом счетов, формировать учетные операции по теме.</w:t>
            </w:r>
          </w:p>
          <w:p w:rsidR="00ED61CB" w:rsidRPr="00AD4B11" w:rsidRDefault="00ED61CB" w:rsidP="00BE6FA0">
            <w:pPr>
              <w:spacing w:after="0" w:line="240" w:lineRule="auto"/>
              <w:rPr>
                <w:rFonts w:ascii="Times New Roman" w:hAnsi="Times New Roman"/>
                <w:iCs/>
              </w:rPr>
            </w:pPr>
            <w:r w:rsidRPr="00421E1A">
              <w:rPr>
                <w:rFonts w:ascii="Times New Roman" w:hAnsi="Times New Roman"/>
                <w:iCs/>
                <w:sz w:val="20"/>
                <w:szCs w:val="20"/>
              </w:rPr>
              <w:t>ПК-3.3.</w:t>
            </w:r>
            <w:r w:rsidRPr="00421E1A">
              <w:rPr>
                <w:rFonts w:ascii="Times New Roman" w:hAnsi="Times New Roman"/>
                <w:i/>
                <w:iCs/>
                <w:sz w:val="20"/>
                <w:szCs w:val="20"/>
              </w:rPr>
              <w:t xml:space="preserve"> Владеет </w:t>
            </w:r>
            <w:r w:rsidRPr="00421E1A">
              <w:rPr>
                <w:rFonts w:ascii="Times New Roman" w:hAnsi="Times New Roman"/>
                <w:iCs/>
                <w:sz w:val="20"/>
                <w:szCs w:val="20"/>
              </w:rPr>
              <w:t>методикой журнальной формы ведения учета</w:t>
            </w:r>
            <w:r>
              <w:rPr>
                <w:rFonts w:ascii="Times New Roman" w:hAnsi="Times New Roman"/>
                <w:iCs/>
              </w:rPr>
              <w:t xml:space="preserve">, </w:t>
            </w:r>
            <w:r w:rsidRPr="00421E1A">
              <w:rPr>
                <w:rFonts w:ascii="Times New Roman" w:hAnsi="Times New Roman"/>
                <w:iCs/>
                <w:sz w:val="20"/>
                <w:szCs w:val="20"/>
              </w:rPr>
              <w:t>методикой начисления амортизации по основным средствам и нематериальным активам.</w:t>
            </w:r>
          </w:p>
        </w:tc>
        <w:tc>
          <w:tcPr>
            <w:tcW w:w="1436"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t>Опрос, выполнение практич</w:t>
            </w:r>
            <w:r>
              <w:rPr>
                <w:rStyle w:val="rvts6"/>
                <w:color w:val="000000"/>
                <w:bdr w:val="none" w:sz="0" w:space="0" w:color="auto" w:frame="1"/>
              </w:rPr>
              <w:t>еских заданий.</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t>7.</w:t>
            </w:r>
          </w:p>
        </w:tc>
        <w:tc>
          <w:tcPr>
            <w:tcW w:w="2552" w:type="dxa"/>
          </w:tcPr>
          <w:p w:rsidR="00ED61CB" w:rsidRPr="000F0040" w:rsidRDefault="00ED61CB" w:rsidP="00BE6FA0">
            <w:pPr>
              <w:pStyle w:val="rvps29"/>
              <w:spacing w:before="0" w:beforeAutospacing="0" w:after="0" w:afterAutospacing="0"/>
              <w:textAlignment w:val="baseline"/>
              <w:rPr>
                <w:color w:val="000000"/>
              </w:rPr>
            </w:pPr>
            <w:r w:rsidRPr="000F0040">
              <w:rPr>
                <w:rStyle w:val="rvts6"/>
                <w:color w:val="000000"/>
                <w:bdr w:val="none" w:sz="0" w:space="0" w:color="auto" w:frame="1"/>
              </w:rPr>
              <w:t>Финансовые активы учреждения, порядок учета.</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421E1A" w:rsidRDefault="00ED61CB" w:rsidP="00BE6FA0">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r>
              <w:rPr>
                <w:rFonts w:ascii="Times New Roman" w:hAnsi="Times New Roman"/>
                <w:iCs/>
                <w:sz w:val="20"/>
                <w:szCs w:val="20"/>
              </w:rPr>
              <w:t xml:space="preserve">, </w:t>
            </w:r>
            <w:r w:rsidRPr="00421E1A">
              <w:rPr>
                <w:rFonts w:ascii="Times New Roman" w:hAnsi="Times New Roman"/>
                <w:iCs/>
                <w:sz w:val="20"/>
                <w:szCs w:val="20"/>
              </w:rPr>
              <w:t>состав нефинан</w:t>
            </w:r>
            <w:r>
              <w:rPr>
                <w:rFonts w:ascii="Times New Roman" w:hAnsi="Times New Roman"/>
                <w:iCs/>
                <w:sz w:val="20"/>
                <w:szCs w:val="20"/>
              </w:rPr>
              <w:t xml:space="preserve">совых активов и специфику учета; </w:t>
            </w:r>
            <w:r w:rsidRPr="00421E1A">
              <w:rPr>
                <w:rFonts w:ascii="Times New Roman" w:hAnsi="Times New Roman"/>
                <w:iCs/>
                <w:sz w:val="20"/>
                <w:szCs w:val="20"/>
              </w:rPr>
              <w:t>состав и специфику учета финансовых активов.</w:t>
            </w:r>
          </w:p>
          <w:p w:rsidR="00ED61CB" w:rsidRDefault="00ED61CB" w:rsidP="00BE6FA0">
            <w:pPr>
              <w:spacing w:after="0" w:line="240" w:lineRule="auto"/>
              <w:rPr>
                <w:rFonts w:ascii="Times New Roman" w:hAnsi="Times New Roman"/>
                <w:iCs/>
              </w:rPr>
            </w:pPr>
            <w:r w:rsidRPr="00421E1A">
              <w:rPr>
                <w:rFonts w:ascii="Times New Roman" w:hAnsi="Times New Roman"/>
                <w:iCs/>
                <w:sz w:val="20"/>
                <w:szCs w:val="20"/>
              </w:rPr>
              <w:t>ПК-3.2.</w:t>
            </w:r>
            <w:r w:rsidRPr="00421E1A">
              <w:rPr>
                <w:rFonts w:ascii="Times New Roman" w:hAnsi="Times New Roman"/>
                <w:i/>
                <w:iCs/>
                <w:sz w:val="20"/>
                <w:szCs w:val="20"/>
              </w:rPr>
              <w:t xml:space="preserve">Умеет </w:t>
            </w:r>
            <w:r w:rsidRPr="00421E1A">
              <w:rPr>
                <w:rFonts w:ascii="Times New Roman" w:hAnsi="Times New Roman"/>
                <w:iCs/>
                <w:sz w:val="20"/>
                <w:szCs w:val="20"/>
              </w:rPr>
              <w:t xml:space="preserve">формировать и работать с планом счетов, </w:t>
            </w:r>
            <w:r w:rsidRPr="00421E1A">
              <w:rPr>
                <w:rFonts w:ascii="Times New Roman" w:hAnsi="Times New Roman"/>
                <w:iCs/>
                <w:sz w:val="20"/>
                <w:szCs w:val="20"/>
              </w:rPr>
              <w:lastRenderedPageBreak/>
              <w:t>формировать учетные операции по теме</w:t>
            </w:r>
          </w:p>
          <w:p w:rsidR="00ED61CB" w:rsidRPr="00AD4B11" w:rsidRDefault="00ED61CB" w:rsidP="00BE6FA0">
            <w:pPr>
              <w:spacing w:after="0" w:line="240" w:lineRule="auto"/>
              <w:rPr>
                <w:rFonts w:ascii="Times New Roman" w:hAnsi="Times New Roman"/>
                <w:iCs/>
              </w:rPr>
            </w:pPr>
            <w:r w:rsidRPr="00421E1A">
              <w:rPr>
                <w:rFonts w:ascii="Times New Roman" w:hAnsi="Times New Roman"/>
                <w:iCs/>
                <w:sz w:val="20"/>
                <w:szCs w:val="20"/>
              </w:rPr>
              <w:t>ПК-3.3.</w:t>
            </w:r>
            <w:r w:rsidRPr="00421E1A">
              <w:rPr>
                <w:rFonts w:ascii="Times New Roman" w:hAnsi="Times New Roman"/>
                <w:i/>
                <w:iCs/>
                <w:sz w:val="20"/>
                <w:szCs w:val="20"/>
              </w:rPr>
              <w:t xml:space="preserve"> Владеет </w:t>
            </w:r>
            <w:r w:rsidRPr="00421E1A">
              <w:rPr>
                <w:rFonts w:ascii="Times New Roman" w:hAnsi="Times New Roman"/>
                <w:iCs/>
                <w:sz w:val="20"/>
                <w:szCs w:val="20"/>
              </w:rPr>
              <w:t>методикой журнальной формы ведения учета</w:t>
            </w:r>
            <w:r>
              <w:rPr>
                <w:rFonts w:ascii="Times New Roman" w:hAnsi="Times New Roman"/>
                <w:iCs/>
              </w:rPr>
              <w:t xml:space="preserve">, </w:t>
            </w:r>
            <w:r w:rsidRPr="00421E1A">
              <w:rPr>
                <w:rFonts w:ascii="Times New Roman" w:hAnsi="Times New Roman"/>
                <w:iCs/>
                <w:sz w:val="20"/>
                <w:szCs w:val="20"/>
              </w:rPr>
              <w:t>методикой начисления амортизации по основным средствам и нематериальным активам</w:t>
            </w:r>
            <w:r>
              <w:rPr>
                <w:rFonts w:ascii="Times New Roman" w:hAnsi="Times New Roman"/>
                <w:iCs/>
                <w:sz w:val="20"/>
                <w:szCs w:val="20"/>
              </w:rPr>
              <w:t>;</w:t>
            </w:r>
            <w:r w:rsidRPr="00421E1A">
              <w:rPr>
                <w:rFonts w:ascii="Times New Roman" w:hAnsi="Times New Roman"/>
                <w:iCs/>
                <w:sz w:val="20"/>
                <w:szCs w:val="20"/>
              </w:rPr>
              <w:t>методикой расчетов с контрагентами.</w:t>
            </w:r>
          </w:p>
        </w:tc>
        <w:tc>
          <w:tcPr>
            <w:tcW w:w="1436"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lastRenderedPageBreak/>
              <w:t xml:space="preserve">Опрос, </w:t>
            </w:r>
            <w:r>
              <w:rPr>
                <w:rStyle w:val="rvts6"/>
                <w:color w:val="000000"/>
                <w:bdr w:val="none" w:sz="0" w:space="0" w:color="auto" w:frame="1"/>
              </w:rPr>
              <w:t xml:space="preserve">решение задач и </w:t>
            </w:r>
            <w:r w:rsidRPr="008A30B3">
              <w:rPr>
                <w:rStyle w:val="rvts6"/>
                <w:color w:val="000000"/>
                <w:sz w:val="22"/>
                <w:szCs w:val="22"/>
                <w:bdr w:val="none" w:sz="0" w:space="0" w:color="auto" w:frame="1"/>
              </w:rPr>
              <w:t>хозяйственных</w:t>
            </w:r>
            <w:r>
              <w:rPr>
                <w:rStyle w:val="rvts6"/>
                <w:color w:val="000000"/>
                <w:bdr w:val="none" w:sz="0" w:space="0" w:color="auto" w:frame="1"/>
              </w:rPr>
              <w:t xml:space="preserve"> ситуаций.</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lastRenderedPageBreak/>
              <w:t>8.</w:t>
            </w:r>
          </w:p>
        </w:tc>
        <w:tc>
          <w:tcPr>
            <w:tcW w:w="2552" w:type="dxa"/>
          </w:tcPr>
          <w:p w:rsidR="00ED61CB" w:rsidRPr="000F0040" w:rsidRDefault="00ED61CB" w:rsidP="00421E1A">
            <w:pPr>
              <w:pStyle w:val="rvps29"/>
              <w:spacing w:before="0" w:beforeAutospacing="0" w:after="0" w:afterAutospacing="0"/>
              <w:textAlignment w:val="baseline"/>
              <w:rPr>
                <w:color w:val="000000"/>
              </w:rPr>
            </w:pPr>
            <w:r w:rsidRPr="000F0040">
              <w:rPr>
                <w:rStyle w:val="rvts6"/>
                <w:color w:val="000000"/>
                <w:bdr w:val="none" w:sz="0" w:space="0" w:color="auto" w:frame="1"/>
              </w:rPr>
              <w:t>Учет затрат в бюджетных и некоммерческих организациях, порядок формирования себестоимости (работ, услуг).</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421E1A" w:rsidRDefault="00ED61CB" w:rsidP="00BE6FA0">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r>
              <w:rPr>
                <w:rFonts w:ascii="Times New Roman" w:hAnsi="Times New Roman"/>
                <w:iCs/>
                <w:sz w:val="20"/>
                <w:szCs w:val="20"/>
              </w:rPr>
              <w:t xml:space="preserve">, </w:t>
            </w:r>
            <w:r w:rsidRPr="00421E1A">
              <w:rPr>
                <w:rFonts w:ascii="Times New Roman" w:hAnsi="Times New Roman"/>
                <w:iCs/>
                <w:sz w:val="20"/>
                <w:szCs w:val="20"/>
              </w:rPr>
              <w:t>состав нефинан</w:t>
            </w:r>
            <w:r>
              <w:rPr>
                <w:rFonts w:ascii="Times New Roman" w:hAnsi="Times New Roman"/>
                <w:iCs/>
                <w:sz w:val="20"/>
                <w:szCs w:val="20"/>
              </w:rPr>
              <w:t xml:space="preserve">совых активов и специфику учета; </w:t>
            </w:r>
            <w:r w:rsidRPr="00421E1A">
              <w:rPr>
                <w:rFonts w:ascii="Times New Roman" w:hAnsi="Times New Roman"/>
                <w:iCs/>
                <w:sz w:val="20"/>
                <w:szCs w:val="20"/>
              </w:rPr>
              <w:t>состав и специфику учета финансовых активов</w:t>
            </w:r>
            <w:r>
              <w:rPr>
                <w:rFonts w:ascii="Times New Roman" w:hAnsi="Times New Roman"/>
                <w:iCs/>
                <w:sz w:val="20"/>
                <w:szCs w:val="20"/>
              </w:rPr>
              <w:t xml:space="preserve">; </w:t>
            </w:r>
            <w:r w:rsidRPr="00421E1A">
              <w:rPr>
                <w:rFonts w:ascii="Times New Roman" w:hAnsi="Times New Roman"/>
                <w:iCs/>
                <w:sz w:val="20"/>
                <w:szCs w:val="20"/>
              </w:rPr>
              <w:t>нормативное регулирование учета затрат.</w:t>
            </w:r>
          </w:p>
          <w:p w:rsidR="00ED61CB" w:rsidRPr="002A6B09" w:rsidRDefault="00ED61CB" w:rsidP="00421E1A">
            <w:pPr>
              <w:spacing w:after="0" w:line="240" w:lineRule="auto"/>
              <w:rPr>
                <w:rFonts w:ascii="Times New Roman" w:hAnsi="Times New Roman"/>
                <w:iCs/>
                <w:sz w:val="20"/>
                <w:szCs w:val="20"/>
              </w:rPr>
            </w:pPr>
            <w:r w:rsidRPr="002A6B09">
              <w:rPr>
                <w:rFonts w:ascii="Times New Roman" w:hAnsi="Times New Roman"/>
                <w:iCs/>
                <w:sz w:val="20"/>
                <w:szCs w:val="20"/>
              </w:rPr>
              <w:t xml:space="preserve">ПК-3.2. </w:t>
            </w:r>
            <w:r w:rsidRPr="002A6B09">
              <w:rPr>
                <w:rFonts w:ascii="Times New Roman" w:hAnsi="Times New Roman"/>
                <w:i/>
                <w:iCs/>
                <w:sz w:val="20"/>
                <w:szCs w:val="20"/>
              </w:rPr>
              <w:t xml:space="preserve">Умеет </w:t>
            </w:r>
            <w:r w:rsidRPr="002A6B09">
              <w:rPr>
                <w:rFonts w:ascii="Times New Roman" w:hAnsi="Times New Roman"/>
                <w:iCs/>
                <w:sz w:val="20"/>
                <w:szCs w:val="20"/>
              </w:rPr>
              <w:t xml:space="preserve">формировать и работать с планом счетов, формировать учетные операции по теме </w:t>
            </w:r>
          </w:p>
          <w:p w:rsidR="00ED61CB" w:rsidRPr="00AD4B11" w:rsidRDefault="00ED61CB" w:rsidP="00BE6FA0">
            <w:pPr>
              <w:spacing w:after="0" w:line="240" w:lineRule="auto"/>
              <w:rPr>
                <w:rFonts w:ascii="Times New Roman" w:hAnsi="Times New Roman"/>
                <w:iCs/>
              </w:rPr>
            </w:pPr>
            <w:r w:rsidRPr="002A6B09">
              <w:rPr>
                <w:rFonts w:ascii="Times New Roman" w:hAnsi="Times New Roman"/>
                <w:iCs/>
                <w:sz w:val="20"/>
                <w:szCs w:val="20"/>
              </w:rPr>
              <w:t>ПК-3.3.</w:t>
            </w:r>
            <w:r w:rsidRPr="00421E1A">
              <w:rPr>
                <w:rFonts w:ascii="Times New Roman" w:hAnsi="Times New Roman"/>
                <w:i/>
                <w:iCs/>
                <w:sz w:val="20"/>
                <w:szCs w:val="20"/>
              </w:rPr>
              <w:t xml:space="preserve">Владеет </w:t>
            </w:r>
            <w:r w:rsidRPr="00421E1A">
              <w:rPr>
                <w:rFonts w:ascii="Times New Roman" w:hAnsi="Times New Roman"/>
                <w:iCs/>
                <w:sz w:val="20"/>
                <w:szCs w:val="20"/>
              </w:rPr>
              <w:t>методикой журнальной формы ведения учета</w:t>
            </w:r>
            <w:r>
              <w:rPr>
                <w:rFonts w:ascii="Times New Roman" w:hAnsi="Times New Roman"/>
                <w:iCs/>
              </w:rPr>
              <w:t xml:space="preserve">, </w:t>
            </w:r>
            <w:r w:rsidRPr="00421E1A">
              <w:rPr>
                <w:rFonts w:ascii="Times New Roman" w:hAnsi="Times New Roman"/>
                <w:iCs/>
                <w:sz w:val="20"/>
                <w:szCs w:val="20"/>
              </w:rPr>
              <w:t>методикой начисления амортизации по основным средствам и нематериальным активам</w:t>
            </w:r>
            <w:r>
              <w:rPr>
                <w:rFonts w:ascii="Times New Roman" w:hAnsi="Times New Roman"/>
                <w:iCs/>
                <w:sz w:val="20"/>
                <w:szCs w:val="20"/>
              </w:rPr>
              <w:t>;</w:t>
            </w:r>
            <w:r w:rsidRPr="00421E1A">
              <w:rPr>
                <w:rFonts w:ascii="Times New Roman" w:hAnsi="Times New Roman"/>
                <w:iCs/>
                <w:sz w:val="20"/>
                <w:szCs w:val="20"/>
              </w:rPr>
              <w:t>методикой расчетов с контрагентами;методикой калькулирования затрат бюджетного учреждения.</w:t>
            </w:r>
          </w:p>
        </w:tc>
        <w:tc>
          <w:tcPr>
            <w:tcW w:w="1436"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t>Опрос, выполнение практических заданий, тестовый контроль</w:t>
            </w:r>
            <w:r>
              <w:rPr>
                <w:rStyle w:val="rvts6"/>
                <w:color w:val="000000"/>
                <w:bdr w:val="none" w:sz="0" w:space="0" w:color="auto" w:frame="1"/>
              </w:rPr>
              <w:t>.</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t>9.</w:t>
            </w:r>
          </w:p>
        </w:tc>
        <w:tc>
          <w:tcPr>
            <w:tcW w:w="2552" w:type="dxa"/>
          </w:tcPr>
          <w:p w:rsidR="00ED61CB" w:rsidRPr="000F0040" w:rsidRDefault="00ED61CB" w:rsidP="00BE6FA0">
            <w:pPr>
              <w:pStyle w:val="rvps21"/>
              <w:spacing w:before="0" w:beforeAutospacing="0" w:after="0" w:afterAutospacing="0"/>
              <w:textAlignment w:val="baseline"/>
              <w:rPr>
                <w:color w:val="000000"/>
              </w:rPr>
            </w:pPr>
            <w:r w:rsidRPr="000F0040">
              <w:rPr>
                <w:rStyle w:val="rvts6"/>
                <w:color w:val="000000"/>
                <w:bdr w:val="none" w:sz="0" w:space="0" w:color="auto" w:frame="1"/>
              </w:rPr>
              <w:t>Учет обязательств бюджетной организации.</w:t>
            </w:r>
          </w:p>
          <w:p w:rsidR="00ED61CB" w:rsidRPr="000F0040" w:rsidRDefault="00ED61CB" w:rsidP="00BE6FA0">
            <w:pPr>
              <w:pStyle w:val="rvps2"/>
              <w:spacing w:before="0" w:beforeAutospacing="0" w:after="0" w:afterAutospacing="0"/>
              <w:textAlignment w:val="baseline"/>
              <w:rPr>
                <w:color w:val="000000"/>
              </w:rPr>
            </w:pPr>
            <w:r w:rsidRPr="000F0040">
              <w:rPr>
                <w:color w:val="000000"/>
                <w:bdr w:val="none" w:sz="0" w:space="0" w:color="auto" w:frame="1"/>
              </w:rPr>
              <w:br/>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2A6B09" w:rsidRDefault="00ED61CB" w:rsidP="00BE6FA0">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r>
              <w:rPr>
                <w:rFonts w:ascii="Times New Roman" w:hAnsi="Times New Roman"/>
                <w:iCs/>
                <w:sz w:val="20"/>
                <w:szCs w:val="20"/>
              </w:rPr>
              <w:t xml:space="preserve">, </w:t>
            </w:r>
            <w:r w:rsidRPr="00421E1A">
              <w:rPr>
                <w:rFonts w:ascii="Times New Roman" w:hAnsi="Times New Roman"/>
                <w:iCs/>
                <w:sz w:val="20"/>
                <w:szCs w:val="20"/>
              </w:rPr>
              <w:t>состав нефинан</w:t>
            </w:r>
            <w:r>
              <w:rPr>
                <w:rFonts w:ascii="Times New Roman" w:hAnsi="Times New Roman"/>
                <w:iCs/>
                <w:sz w:val="20"/>
                <w:szCs w:val="20"/>
              </w:rPr>
              <w:t xml:space="preserve">совых активов и специфику учета; </w:t>
            </w:r>
            <w:r w:rsidRPr="00421E1A">
              <w:rPr>
                <w:rFonts w:ascii="Times New Roman" w:hAnsi="Times New Roman"/>
                <w:iCs/>
                <w:sz w:val="20"/>
                <w:szCs w:val="20"/>
              </w:rPr>
              <w:t>состав и специфику учета финансовых активов</w:t>
            </w:r>
            <w:r>
              <w:rPr>
                <w:rFonts w:ascii="Times New Roman" w:hAnsi="Times New Roman"/>
                <w:iCs/>
                <w:sz w:val="20"/>
                <w:szCs w:val="20"/>
              </w:rPr>
              <w:t xml:space="preserve">; </w:t>
            </w:r>
            <w:r w:rsidRPr="00421E1A">
              <w:rPr>
                <w:rFonts w:ascii="Times New Roman" w:hAnsi="Times New Roman"/>
                <w:iCs/>
                <w:sz w:val="20"/>
                <w:szCs w:val="20"/>
              </w:rPr>
              <w:t>нормативное регулирование учета затрат</w:t>
            </w:r>
            <w:r>
              <w:rPr>
                <w:rFonts w:ascii="Times New Roman" w:hAnsi="Times New Roman"/>
                <w:iCs/>
                <w:sz w:val="20"/>
                <w:szCs w:val="20"/>
              </w:rPr>
              <w:t xml:space="preserve">; </w:t>
            </w:r>
            <w:r w:rsidRPr="002A6B09">
              <w:rPr>
                <w:rFonts w:ascii="Times New Roman" w:hAnsi="Times New Roman"/>
                <w:iCs/>
                <w:sz w:val="20"/>
                <w:szCs w:val="20"/>
              </w:rPr>
              <w:t xml:space="preserve">виды </w:t>
            </w:r>
            <w:r w:rsidRPr="002A6B09">
              <w:rPr>
                <w:rFonts w:ascii="Times New Roman" w:hAnsi="Times New Roman"/>
                <w:iCs/>
                <w:sz w:val="20"/>
                <w:szCs w:val="20"/>
              </w:rPr>
              <w:lastRenderedPageBreak/>
              <w:t>обязательств бюджетного учреждения и специфику учета.</w:t>
            </w:r>
          </w:p>
          <w:p w:rsidR="00ED61CB" w:rsidRDefault="00ED61CB" w:rsidP="00BE6FA0">
            <w:pPr>
              <w:spacing w:after="0" w:line="240" w:lineRule="auto"/>
              <w:rPr>
                <w:rFonts w:ascii="Times New Roman" w:hAnsi="Times New Roman"/>
                <w:iCs/>
              </w:rPr>
            </w:pPr>
            <w:r w:rsidRPr="002A6B09">
              <w:rPr>
                <w:rFonts w:ascii="Times New Roman" w:hAnsi="Times New Roman"/>
                <w:iCs/>
                <w:sz w:val="20"/>
                <w:szCs w:val="20"/>
              </w:rPr>
              <w:t>ПК-3.2.</w:t>
            </w:r>
            <w:r w:rsidRPr="00421E1A">
              <w:rPr>
                <w:rFonts w:ascii="Times New Roman" w:hAnsi="Times New Roman"/>
                <w:i/>
                <w:iCs/>
                <w:sz w:val="20"/>
                <w:szCs w:val="20"/>
              </w:rPr>
              <w:t xml:space="preserve">Умеет </w:t>
            </w:r>
            <w:r w:rsidRPr="00421E1A">
              <w:rPr>
                <w:rFonts w:ascii="Times New Roman" w:hAnsi="Times New Roman"/>
                <w:iCs/>
                <w:sz w:val="20"/>
                <w:szCs w:val="20"/>
              </w:rPr>
              <w:t>формировать и работать с планом счетов, формировать учетные операции по теме</w:t>
            </w:r>
          </w:p>
          <w:p w:rsidR="00ED61CB" w:rsidRPr="00AD4B11" w:rsidRDefault="00ED61CB" w:rsidP="00BE6FA0">
            <w:pPr>
              <w:spacing w:after="0" w:line="240" w:lineRule="auto"/>
              <w:rPr>
                <w:rFonts w:ascii="Times New Roman" w:hAnsi="Times New Roman"/>
                <w:iCs/>
              </w:rPr>
            </w:pPr>
            <w:r w:rsidRPr="002A6B09">
              <w:rPr>
                <w:rFonts w:ascii="Times New Roman" w:hAnsi="Times New Roman"/>
                <w:iCs/>
                <w:sz w:val="20"/>
                <w:szCs w:val="20"/>
              </w:rPr>
              <w:t>ПК-3.3.</w:t>
            </w:r>
            <w:r w:rsidRPr="00421E1A">
              <w:rPr>
                <w:rFonts w:ascii="Times New Roman" w:hAnsi="Times New Roman"/>
                <w:i/>
                <w:iCs/>
                <w:sz w:val="20"/>
                <w:szCs w:val="20"/>
              </w:rPr>
              <w:t xml:space="preserve">Владеет </w:t>
            </w:r>
            <w:r w:rsidRPr="00421E1A">
              <w:rPr>
                <w:rFonts w:ascii="Times New Roman" w:hAnsi="Times New Roman"/>
                <w:iCs/>
                <w:sz w:val="20"/>
                <w:szCs w:val="20"/>
              </w:rPr>
              <w:t>методикой журнальной формы ведения учета</w:t>
            </w:r>
            <w:r>
              <w:rPr>
                <w:rFonts w:ascii="Times New Roman" w:hAnsi="Times New Roman"/>
                <w:iCs/>
              </w:rPr>
              <w:t xml:space="preserve">, </w:t>
            </w:r>
            <w:r w:rsidRPr="00421E1A">
              <w:rPr>
                <w:rFonts w:ascii="Times New Roman" w:hAnsi="Times New Roman"/>
                <w:iCs/>
                <w:sz w:val="20"/>
                <w:szCs w:val="20"/>
              </w:rPr>
              <w:t>методикой начисления амортизации по основным средствам и нематериальным активам</w:t>
            </w:r>
            <w:r>
              <w:rPr>
                <w:rFonts w:ascii="Times New Roman" w:hAnsi="Times New Roman"/>
                <w:iCs/>
                <w:sz w:val="20"/>
                <w:szCs w:val="20"/>
              </w:rPr>
              <w:t>;</w:t>
            </w:r>
            <w:r w:rsidRPr="00421E1A">
              <w:rPr>
                <w:rFonts w:ascii="Times New Roman" w:hAnsi="Times New Roman"/>
                <w:iCs/>
                <w:sz w:val="20"/>
                <w:szCs w:val="20"/>
              </w:rPr>
              <w:t>методикой расчетов с контрагентами;методикой калькулирования затрат бюджетного учреждения</w:t>
            </w:r>
            <w:r>
              <w:rPr>
                <w:rFonts w:ascii="Times New Roman" w:hAnsi="Times New Roman"/>
                <w:iCs/>
              </w:rPr>
              <w:t xml:space="preserve">, </w:t>
            </w:r>
            <w:r w:rsidRPr="002A6B09">
              <w:rPr>
                <w:rFonts w:ascii="Times New Roman" w:hAnsi="Times New Roman"/>
                <w:iCs/>
                <w:sz w:val="20"/>
                <w:szCs w:val="20"/>
              </w:rPr>
              <w:t>методикой отражения обяза</w:t>
            </w:r>
            <w:r>
              <w:rPr>
                <w:rFonts w:ascii="Times New Roman" w:hAnsi="Times New Roman"/>
                <w:iCs/>
                <w:sz w:val="20"/>
                <w:szCs w:val="20"/>
              </w:rPr>
              <w:t>тельств в отчетности организации</w:t>
            </w:r>
            <w:r w:rsidRPr="002A6B09">
              <w:rPr>
                <w:rFonts w:ascii="Times New Roman" w:hAnsi="Times New Roman"/>
                <w:iCs/>
                <w:sz w:val="20"/>
                <w:szCs w:val="20"/>
              </w:rPr>
              <w:t>.</w:t>
            </w:r>
          </w:p>
        </w:tc>
        <w:tc>
          <w:tcPr>
            <w:tcW w:w="1436"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lastRenderedPageBreak/>
              <w:t>Опрос, выполнение практических задач, тестовый контроль, подготовка сообщений</w:t>
            </w:r>
            <w:r>
              <w:rPr>
                <w:rStyle w:val="rvts6"/>
                <w:color w:val="000000"/>
                <w:bdr w:val="none" w:sz="0" w:space="0" w:color="auto" w:frame="1"/>
              </w:rPr>
              <w:t>.</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lastRenderedPageBreak/>
              <w:t>10.</w:t>
            </w:r>
          </w:p>
        </w:tc>
        <w:tc>
          <w:tcPr>
            <w:tcW w:w="2552" w:type="dxa"/>
          </w:tcPr>
          <w:p w:rsidR="00ED61CB" w:rsidRPr="000F0040" w:rsidRDefault="00ED61CB" w:rsidP="00BE6FA0">
            <w:pPr>
              <w:pStyle w:val="rvps29"/>
              <w:spacing w:before="0" w:beforeAutospacing="0" w:after="0" w:afterAutospacing="0"/>
              <w:textAlignment w:val="baseline"/>
              <w:rPr>
                <w:color w:val="000000"/>
              </w:rPr>
            </w:pPr>
            <w:r w:rsidRPr="000F0040">
              <w:rPr>
                <w:rStyle w:val="apple-converted-space"/>
                <w:bCs/>
                <w:color w:val="000000"/>
                <w:bdr w:val="none" w:sz="0" w:space="0" w:color="auto" w:frame="1"/>
              </w:rPr>
              <w:t> </w:t>
            </w:r>
            <w:r w:rsidRPr="000F0040">
              <w:rPr>
                <w:rStyle w:val="rvts6"/>
                <w:color w:val="000000"/>
                <w:bdr w:val="none" w:sz="0" w:space="0" w:color="auto" w:frame="1"/>
              </w:rPr>
              <w:t>Учет и формирование финансового результата</w:t>
            </w:r>
            <w:r w:rsidRPr="000F0040">
              <w:rPr>
                <w:bCs/>
                <w:color w:val="000000"/>
                <w:bdr w:val="none" w:sz="0" w:space="0" w:color="auto" w:frame="1"/>
              </w:rPr>
              <w:br/>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2A6B09" w:rsidRDefault="00ED61CB" w:rsidP="002A6B09">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r>
              <w:rPr>
                <w:rFonts w:ascii="Times New Roman" w:hAnsi="Times New Roman"/>
                <w:iCs/>
                <w:sz w:val="20"/>
                <w:szCs w:val="20"/>
              </w:rPr>
              <w:t xml:space="preserve">, </w:t>
            </w:r>
            <w:r w:rsidRPr="00421E1A">
              <w:rPr>
                <w:rFonts w:ascii="Times New Roman" w:hAnsi="Times New Roman"/>
                <w:iCs/>
                <w:sz w:val="20"/>
                <w:szCs w:val="20"/>
              </w:rPr>
              <w:t>состав нефинан</w:t>
            </w:r>
            <w:r>
              <w:rPr>
                <w:rFonts w:ascii="Times New Roman" w:hAnsi="Times New Roman"/>
                <w:iCs/>
                <w:sz w:val="20"/>
                <w:szCs w:val="20"/>
              </w:rPr>
              <w:t xml:space="preserve">совых активов и специфику учета; </w:t>
            </w:r>
            <w:r w:rsidRPr="00421E1A">
              <w:rPr>
                <w:rFonts w:ascii="Times New Roman" w:hAnsi="Times New Roman"/>
                <w:iCs/>
                <w:sz w:val="20"/>
                <w:szCs w:val="20"/>
              </w:rPr>
              <w:t>состав и специфику учета финансовых активов</w:t>
            </w:r>
            <w:r>
              <w:rPr>
                <w:rFonts w:ascii="Times New Roman" w:hAnsi="Times New Roman"/>
                <w:iCs/>
                <w:sz w:val="20"/>
                <w:szCs w:val="20"/>
              </w:rPr>
              <w:t xml:space="preserve">; </w:t>
            </w:r>
            <w:r w:rsidRPr="00421E1A">
              <w:rPr>
                <w:rFonts w:ascii="Times New Roman" w:hAnsi="Times New Roman"/>
                <w:iCs/>
                <w:sz w:val="20"/>
                <w:szCs w:val="20"/>
              </w:rPr>
              <w:t>нормативное регулирование учета затрат</w:t>
            </w:r>
            <w:r>
              <w:rPr>
                <w:rFonts w:ascii="Times New Roman" w:hAnsi="Times New Roman"/>
                <w:iCs/>
                <w:sz w:val="20"/>
                <w:szCs w:val="20"/>
              </w:rPr>
              <w:t xml:space="preserve">; </w:t>
            </w:r>
            <w:r w:rsidRPr="002A6B09">
              <w:rPr>
                <w:rFonts w:ascii="Times New Roman" w:hAnsi="Times New Roman"/>
                <w:iCs/>
                <w:sz w:val="20"/>
                <w:szCs w:val="20"/>
              </w:rPr>
              <w:t>виды обязательств бюджетно</w:t>
            </w:r>
            <w:r>
              <w:rPr>
                <w:rFonts w:ascii="Times New Roman" w:hAnsi="Times New Roman"/>
                <w:iCs/>
                <w:sz w:val="20"/>
                <w:szCs w:val="20"/>
              </w:rPr>
              <w:t>го учреждения и специфику учета;</w:t>
            </w:r>
          </w:p>
          <w:p w:rsidR="00ED61CB" w:rsidRPr="002A6B09" w:rsidRDefault="00ED61CB" w:rsidP="00BE6FA0">
            <w:pPr>
              <w:spacing w:after="0" w:line="240" w:lineRule="auto"/>
              <w:rPr>
                <w:rFonts w:ascii="Times New Roman" w:hAnsi="Times New Roman"/>
                <w:iCs/>
                <w:sz w:val="20"/>
                <w:szCs w:val="20"/>
              </w:rPr>
            </w:pPr>
            <w:r w:rsidRPr="002A6B09">
              <w:rPr>
                <w:rFonts w:ascii="Times New Roman" w:hAnsi="Times New Roman"/>
                <w:iCs/>
                <w:sz w:val="20"/>
                <w:szCs w:val="20"/>
              </w:rPr>
              <w:t>метод начисления финансовых результатов.</w:t>
            </w:r>
          </w:p>
          <w:p w:rsidR="00ED61CB" w:rsidRPr="002A6B09" w:rsidRDefault="00ED61CB" w:rsidP="00BE6FA0">
            <w:pPr>
              <w:spacing w:after="0" w:line="240" w:lineRule="auto"/>
              <w:rPr>
                <w:rFonts w:ascii="Times New Roman" w:hAnsi="Times New Roman"/>
                <w:iCs/>
                <w:sz w:val="20"/>
                <w:szCs w:val="20"/>
              </w:rPr>
            </w:pPr>
            <w:r w:rsidRPr="002A6B09">
              <w:rPr>
                <w:rFonts w:ascii="Times New Roman" w:hAnsi="Times New Roman"/>
                <w:iCs/>
                <w:sz w:val="20"/>
                <w:szCs w:val="20"/>
              </w:rPr>
              <w:t>ПК-3.2.</w:t>
            </w:r>
            <w:r w:rsidRPr="00421E1A">
              <w:rPr>
                <w:rFonts w:ascii="Times New Roman" w:hAnsi="Times New Roman"/>
                <w:i/>
                <w:iCs/>
                <w:sz w:val="20"/>
                <w:szCs w:val="20"/>
              </w:rPr>
              <w:t xml:space="preserve">Умеет </w:t>
            </w:r>
            <w:r w:rsidRPr="00421E1A">
              <w:rPr>
                <w:rFonts w:ascii="Times New Roman" w:hAnsi="Times New Roman"/>
                <w:iCs/>
                <w:sz w:val="20"/>
                <w:szCs w:val="20"/>
              </w:rPr>
              <w:t>формировать и работать с планом счетов, формировать учетные операции по теме</w:t>
            </w:r>
            <w:r>
              <w:rPr>
                <w:rFonts w:ascii="Times New Roman" w:hAnsi="Times New Roman"/>
                <w:iCs/>
              </w:rPr>
              <w:t xml:space="preserve">; </w:t>
            </w:r>
            <w:r w:rsidRPr="002A6B09">
              <w:rPr>
                <w:rFonts w:ascii="Times New Roman" w:hAnsi="Times New Roman"/>
                <w:iCs/>
                <w:sz w:val="20"/>
                <w:szCs w:val="20"/>
              </w:rPr>
              <w:t xml:space="preserve">классифицировать доходы и расходы бюджетных и некоммерческих организаций. </w:t>
            </w:r>
          </w:p>
          <w:p w:rsidR="00ED61CB" w:rsidRPr="00AD4B11" w:rsidRDefault="00ED61CB" w:rsidP="00BE6FA0">
            <w:pPr>
              <w:spacing w:after="0" w:line="240" w:lineRule="auto"/>
              <w:rPr>
                <w:rFonts w:ascii="Times New Roman" w:hAnsi="Times New Roman"/>
                <w:iCs/>
              </w:rPr>
            </w:pPr>
            <w:r w:rsidRPr="002A6B09">
              <w:rPr>
                <w:rFonts w:ascii="Times New Roman" w:hAnsi="Times New Roman"/>
                <w:iCs/>
                <w:sz w:val="20"/>
                <w:szCs w:val="20"/>
              </w:rPr>
              <w:t>ПК-3.3.</w:t>
            </w:r>
            <w:r w:rsidRPr="00421E1A">
              <w:rPr>
                <w:rFonts w:ascii="Times New Roman" w:hAnsi="Times New Roman"/>
                <w:i/>
                <w:iCs/>
                <w:sz w:val="20"/>
                <w:szCs w:val="20"/>
              </w:rPr>
              <w:t xml:space="preserve">Владеет </w:t>
            </w:r>
            <w:r w:rsidRPr="00421E1A">
              <w:rPr>
                <w:rFonts w:ascii="Times New Roman" w:hAnsi="Times New Roman"/>
                <w:iCs/>
                <w:sz w:val="20"/>
                <w:szCs w:val="20"/>
              </w:rPr>
              <w:t>методикой журнальной формы ведения учета</w:t>
            </w:r>
            <w:r>
              <w:rPr>
                <w:rFonts w:ascii="Times New Roman" w:hAnsi="Times New Roman"/>
                <w:iCs/>
              </w:rPr>
              <w:t xml:space="preserve">, </w:t>
            </w:r>
            <w:r w:rsidRPr="00421E1A">
              <w:rPr>
                <w:rFonts w:ascii="Times New Roman" w:hAnsi="Times New Roman"/>
                <w:iCs/>
                <w:sz w:val="20"/>
                <w:szCs w:val="20"/>
              </w:rPr>
              <w:t>методикой начисления амортизации по основным средствам и нематериальным активам</w:t>
            </w:r>
            <w:r>
              <w:rPr>
                <w:rFonts w:ascii="Times New Roman" w:hAnsi="Times New Roman"/>
                <w:iCs/>
                <w:sz w:val="20"/>
                <w:szCs w:val="20"/>
              </w:rPr>
              <w:t>;</w:t>
            </w:r>
            <w:r w:rsidRPr="00421E1A">
              <w:rPr>
                <w:rFonts w:ascii="Times New Roman" w:hAnsi="Times New Roman"/>
                <w:iCs/>
                <w:sz w:val="20"/>
                <w:szCs w:val="20"/>
              </w:rPr>
              <w:t>методикой расчетов с контрагентами;методикой калькулирования затрат бюджетного учреждения</w:t>
            </w:r>
            <w:r>
              <w:rPr>
                <w:rFonts w:ascii="Times New Roman" w:hAnsi="Times New Roman"/>
                <w:iCs/>
              </w:rPr>
              <w:t xml:space="preserve">, </w:t>
            </w:r>
            <w:r w:rsidRPr="002A6B09">
              <w:rPr>
                <w:rFonts w:ascii="Times New Roman" w:hAnsi="Times New Roman"/>
                <w:iCs/>
                <w:sz w:val="20"/>
                <w:szCs w:val="20"/>
              </w:rPr>
              <w:t>методикой отражения обяза</w:t>
            </w:r>
            <w:r>
              <w:rPr>
                <w:rFonts w:ascii="Times New Roman" w:hAnsi="Times New Roman"/>
                <w:iCs/>
                <w:sz w:val="20"/>
                <w:szCs w:val="20"/>
              </w:rPr>
              <w:t>тельств в отчетности организации</w:t>
            </w:r>
            <w:r>
              <w:rPr>
                <w:rFonts w:ascii="Times New Roman" w:hAnsi="Times New Roman"/>
                <w:iCs/>
              </w:rPr>
              <w:t xml:space="preserve">; </w:t>
            </w:r>
            <w:r w:rsidRPr="002A6B09">
              <w:rPr>
                <w:rFonts w:ascii="Times New Roman" w:hAnsi="Times New Roman"/>
                <w:iCs/>
                <w:sz w:val="20"/>
                <w:szCs w:val="20"/>
              </w:rPr>
              <w:t>методикой формирования отчетности по финансовым результатам.</w:t>
            </w:r>
          </w:p>
        </w:tc>
        <w:tc>
          <w:tcPr>
            <w:tcW w:w="1436"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t>Опрос, выполнение практических задач, тестовый контроль.</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t>11.</w:t>
            </w:r>
          </w:p>
        </w:tc>
        <w:tc>
          <w:tcPr>
            <w:tcW w:w="2552" w:type="dxa"/>
          </w:tcPr>
          <w:p w:rsidR="00ED61CB" w:rsidRPr="000F0040" w:rsidRDefault="00ED61CB" w:rsidP="00BE6FA0">
            <w:pPr>
              <w:pStyle w:val="rvps30"/>
              <w:spacing w:before="0" w:beforeAutospacing="0" w:after="0" w:afterAutospacing="0"/>
              <w:textAlignment w:val="baseline"/>
              <w:rPr>
                <w:color w:val="000000"/>
              </w:rPr>
            </w:pPr>
            <w:r w:rsidRPr="000F0040">
              <w:rPr>
                <w:rStyle w:val="rvts6"/>
                <w:color w:val="000000"/>
                <w:bdr w:val="none" w:sz="0" w:space="0" w:color="auto" w:frame="1"/>
              </w:rPr>
              <w:t xml:space="preserve"> Учет </w:t>
            </w:r>
            <w:r w:rsidRPr="000F0040">
              <w:rPr>
                <w:rStyle w:val="rvts6"/>
                <w:color w:val="000000"/>
                <w:bdr w:val="none" w:sz="0" w:space="0" w:color="auto" w:frame="1"/>
              </w:rPr>
              <w:lastRenderedPageBreak/>
              <w:t>санкционирования расходов.</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lastRenderedPageBreak/>
              <w:t>ПК-3</w:t>
            </w:r>
          </w:p>
        </w:tc>
        <w:tc>
          <w:tcPr>
            <w:tcW w:w="3242" w:type="dxa"/>
          </w:tcPr>
          <w:p w:rsidR="00ED61CB" w:rsidRPr="002A6B09" w:rsidRDefault="00ED61CB" w:rsidP="002A6B09">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 xml:space="preserve">бюджетное </w:t>
            </w:r>
            <w:r w:rsidRPr="00BE6FA0">
              <w:rPr>
                <w:rFonts w:ascii="Times New Roman" w:hAnsi="Times New Roman"/>
                <w:sz w:val="20"/>
                <w:szCs w:val="20"/>
              </w:rPr>
              <w:lastRenderedPageBreak/>
              <w:t>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r>
              <w:rPr>
                <w:rFonts w:ascii="Times New Roman" w:hAnsi="Times New Roman"/>
                <w:iCs/>
                <w:sz w:val="20"/>
                <w:szCs w:val="20"/>
              </w:rPr>
              <w:t xml:space="preserve">, </w:t>
            </w:r>
            <w:r w:rsidRPr="00421E1A">
              <w:rPr>
                <w:rFonts w:ascii="Times New Roman" w:hAnsi="Times New Roman"/>
                <w:iCs/>
                <w:sz w:val="20"/>
                <w:szCs w:val="20"/>
              </w:rPr>
              <w:t>состав нефинан</w:t>
            </w:r>
            <w:r>
              <w:rPr>
                <w:rFonts w:ascii="Times New Roman" w:hAnsi="Times New Roman"/>
                <w:iCs/>
                <w:sz w:val="20"/>
                <w:szCs w:val="20"/>
              </w:rPr>
              <w:t xml:space="preserve">совых активов и специфику учета; </w:t>
            </w:r>
            <w:r w:rsidRPr="00421E1A">
              <w:rPr>
                <w:rFonts w:ascii="Times New Roman" w:hAnsi="Times New Roman"/>
                <w:iCs/>
                <w:sz w:val="20"/>
                <w:szCs w:val="20"/>
              </w:rPr>
              <w:t>состав и специфику учета финансовых активов</w:t>
            </w:r>
            <w:r>
              <w:rPr>
                <w:rFonts w:ascii="Times New Roman" w:hAnsi="Times New Roman"/>
                <w:iCs/>
                <w:sz w:val="20"/>
                <w:szCs w:val="20"/>
              </w:rPr>
              <w:t xml:space="preserve">; </w:t>
            </w:r>
            <w:r w:rsidRPr="00421E1A">
              <w:rPr>
                <w:rFonts w:ascii="Times New Roman" w:hAnsi="Times New Roman"/>
                <w:iCs/>
                <w:sz w:val="20"/>
                <w:szCs w:val="20"/>
              </w:rPr>
              <w:t>нормативное регулирование учета затрат</w:t>
            </w:r>
            <w:r>
              <w:rPr>
                <w:rFonts w:ascii="Times New Roman" w:hAnsi="Times New Roman"/>
                <w:iCs/>
                <w:sz w:val="20"/>
                <w:szCs w:val="20"/>
              </w:rPr>
              <w:t xml:space="preserve">; </w:t>
            </w:r>
            <w:r w:rsidRPr="002A6B09">
              <w:rPr>
                <w:rFonts w:ascii="Times New Roman" w:hAnsi="Times New Roman"/>
                <w:iCs/>
                <w:sz w:val="20"/>
                <w:szCs w:val="20"/>
              </w:rPr>
              <w:t>виды обязательств бюджетно</w:t>
            </w:r>
            <w:r>
              <w:rPr>
                <w:rFonts w:ascii="Times New Roman" w:hAnsi="Times New Roman"/>
                <w:iCs/>
                <w:sz w:val="20"/>
                <w:szCs w:val="20"/>
              </w:rPr>
              <w:t>го учреждения и специфику учета;</w:t>
            </w:r>
          </w:p>
          <w:p w:rsidR="00ED61CB" w:rsidRDefault="00ED61CB" w:rsidP="00BE6FA0">
            <w:pPr>
              <w:spacing w:after="0" w:line="240" w:lineRule="auto"/>
              <w:rPr>
                <w:rFonts w:ascii="Times New Roman" w:hAnsi="Times New Roman"/>
                <w:iCs/>
              </w:rPr>
            </w:pPr>
            <w:r w:rsidRPr="002A6B09">
              <w:rPr>
                <w:rFonts w:ascii="Times New Roman" w:hAnsi="Times New Roman"/>
                <w:iCs/>
                <w:sz w:val="20"/>
                <w:szCs w:val="20"/>
              </w:rPr>
              <w:t>метод начисления финансовых результатов</w:t>
            </w:r>
            <w:r>
              <w:rPr>
                <w:rFonts w:ascii="Times New Roman" w:hAnsi="Times New Roman"/>
                <w:iCs/>
              </w:rPr>
              <w:t xml:space="preserve">; </w:t>
            </w:r>
            <w:r w:rsidRPr="002A6B09">
              <w:rPr>
                <w:rFonts w:ascii="Times New Roman" w:hAnsi="Times New Roman"/>
                <w:iCs/>
                <w:sz w:val="20"/>
                <w:szCs w:val="20"/>
              </w:rPr>
              <w:t>нормативные требования по санкционированию</w:t>
            </w:r>
            <w:r>
              <w:rPr>
                <w:rFonts w:ascii="Times New Roman" w:hAnsi="Times New Roman"/>
                <w:iCs/>
              </w:rPr>
              <w:t>.</w:t>
            </w:r>
          </w:p>
          <w:p w:rsidR="00ED61CB" w:rsidRDefault="00ED61CB" w:rsidP="00BE6FA0">
            <w:pPr>
              <w:spacing w:after="0" w:line="240" w:lineRule="auto"/>
              <w:rPr>
                <w:rFonts w:ascii="Times New Roman" w:hAnsi="Times New Roman"/>
                <w:iCs/>
              </w:rPr>
            </w:pPr>
            <w:r w:rsidRPr="002A6B09">
              <w:rPr>
                <w:rFonts w:ascii="Times New Roman" w:hAnsi="Times New Roman"/>
                <w:iCs/>
                <w:sz w:val="20"/>
                <w:szCs w:val="20"/>
              </w:rPr>
              <w:t>ПК-3.2.</w:t>
            </w:r>
            <w:r w:rsidRPr="00421E1A">
              <w:rPr>
                <w:rFonts w:ascii="Times New Roman" w:hAnsi="Times New Roman"/>
                <w:i/>
                <w:iCs/>
                <w:sz w:val="20"/>
                <w:szCs w:val="20"/>
              </w:rPr>
              <w:t xml:space="preserve">Умеет </w:t>
            </w:r>
            <w:r w:rsidRPr="00421E1A">
              <w:rPr>
                <w:rFonts w:ascii="Times New Roman" w:hAnsi="Times New Roman"/>
                <w:iCs/>
                <w:sz w:val="20"/>
                <w:szCs w:val="20"/>
              </w:rPr>
              <w:t>формировать и работать с планом счетов, формировать учетные операции по теме</w:t>
            </w:r>
            <w:r>
              <w:rPr>
                <w:rFonts w:ascii="Times New Roman" w:hAnsi="Times New Roman"/>
                <w:iCs/>
              </w:rPr>
              <w:t xml:space="preserve">; </w:t>
            </w:r>
            <w:r w:rsidRPr="002A6B09">
              <w:rPr>
                <w:rFonts w:ascii="Times New Roman" w:hAnsi="Times New Roman"/>
                <w:iCs/>
                <w:sz w:val="20"/>
                <w:szCs w:val="20"/>
              </w:rPr>
              <w:t>классифицировать доходы и расходы бюджетн</w:t>
            </w:r>
            <w:r>
              <w:rPr>
                <w:rFonts w:ascii="Times New Roman" w:hAnsi="Times New Roman"/>
                <w:iCs/>
                <w:sz w:val="20"/>
                <w:szCs w:val="20"/>
              </w:rPr>
              <w:t>ых и некоммерческих организаций;</w:t>
            </w:r>
          </w:p>
          <w:p w:rsidR="00ED61CB" w:rsidRPr="00AD4B11" w:rsidRDefault="00ED61CB" w:rsidP="00BE6FA0">
            <w:pPr>
              <w:spacing w:after="0" w:line="240" w:lineRule="auto"/>
              <w:rPr>
                <w:rFonts w:ascii="Times New Roman" w:hAnsi="Times New Roman"/>
                <w:iCs/>
              </w:rPr>
            </w:pPr>
            <w:r w:rsidRPr="002A6B09">
              <w:rPr>
                <w:rFonts w:ascii="Times New Roman" w:hAnsi="Times New Roman"/>
                <w:iCs/>
                <w:sz w:val="20"/>
                <w:szCs w:val="20"/>
              </w:rPr>
              <w:t>ПК-3.3.</w:t>
            </w:r>
            <w:r w:rsidRPr="00421E1A">
              <w:rPr>
                <w:rFonts w:ascii="Times New Roman" w:hAnsi="Times New Roman"/>
                <w:i/>
                <w:iCs/>
                <w:sz w:val="20"/>
                <w:szCs w:val="20"/>
              </w:rPr>
              <w:t xml:space="preserve">Владеет </w:t>
            </w:r>
            <w:r w:rsidRPr="00421E1A">
              <w:rPr>
                <w:rFonts w:ascii="Times New Roman" w:hAnsi="Times New Roman"/>
                <w:iCs/>
                <w:sz w:val="20"/>
                <w:szCs w:val="20"/>
              </w:rPr>
              <w:t>методикой журнальной формы ведения учета</w:t>
            </w:r>
            <w:r>
              <w:rPr>
                <w:rFonts w:ascii="Times New Roman" w:hAnsi="Times New Roman"/>
                <w:iCs/>
              </w:rPr>
              <w:t xml:space="preserve">, </w:t>
            </w:r>
            <w:r w:rsidRPr="00421E1A">
              <w:rPr>
                <w:rFonts w:ascii="Times New Roman" w:hAnsi="Times New Roman"/>
                <w:iCs/>
                <w:sz w:val="20"/>
                <w:szCs w:val="20"/>
              </w:rPr>
              <w:t>методикой начисления амортизации по основным средствам и нематериальным активам</w:t>
            </w:r>
            <w:r>
              <w:rPr>
                <w:rFonts w:ascii="Times New Roman" w:hAnsi="Times New Roman"/>
                <w:iCs/>
                <w:sz w:val="20"/>
                <w:szCs w:val="20"/>
              </w:rPr>
              <w:t>;</w:t>
            </w:r>
            <w:r w:rsidRPr="00421E1A">
              <w:rPr>
                <w:rFonts w:ascii="Times New Roman" w:hAnsi="Times New Roman"/>
                <w:iCs/>
                <w:sz w:val="20"/>
                <w:szCs w:val="20"/>
              </w:rPr>
              <w:t>методикой расчетов с контрагентами;методикой калькулирования затрат бюджетного учреждения</w:t>
            </w:r>
            <w:r>
              <w:rPr>
                <w:rFonts w:ascii="Times New Roman" w:hAnsi="Times New Roman"/>
                <w:iCs/>
              </w:rPr>
              <w:t xml:space="preserve">, </w:t>
            </w:r>
            <w:r w:rsidRPr="002A6B09">
              <w:rPr>
                <w:rFonts w:ascii="Times New Roman" w:hAnsi="Times New Roman"/>
                <w:iCs/>
                <w:sz w:val="20"/>
                <w:szCs w:val="20"/>
              </w:rPr>
              <w:t>методикой отражения обяза</w:t>
            </w:r>
            <w:r>
              <w:rPr>
                <w:rFonts w:ascii="Times New Roman" w:hAnsi="Times New Roman"/>
                <w:iCs/>
                <w:sz w:val="20"/>
                <w:szCs w:val="20"/>
              </w:rPr>
              <w:t>тельств в отчетности организации</w:t>
            </w:r>
            <w:r>
              <w:rPr>
                <w:rFonts w:ascii="Times New Roman" w:hAnsi="Times New Roman"/>
                <w:iCs/>
              </w:rPr>
              <w:t xml:space="preserve">; </w:t>
            </w:r>
            <w:r w:rsidRPr="002A6B09">
              <w:rPr>
                <w:rFonts w:ascii="Times New Roman" w:hAnsi="Times New Roman"/>
                <w:iCs/>
                <w:sz w:val="20"/>
                <w:szCs w:val="20"/>
              </w:rPr>
              <w:t>методикой формирования отчетности по финансовым результатам</w:t>
            </w:r>
            <w:r>
              <w:rPr>
                <w:rFonts w:ascii="Times New Roman" w:hAnsi="Times New Roman"/>
                <w:iCs/>
                <w:sz w:val="20"/>
                <w:szCs w:val="20"/>
              </w:rPr>
              <w:t>;</w:t>
            </w:r>
            <w:r w:rsidRPr="002A6B09">
              <w:rPr>
                <w:rFonts w:ascii="Times New Roman" w:hAnsi="Times New Roman"/>
                <w:iCs/>
                <w:sz w:val="20"/>
                <w:szCs w:val="20"/>
              </w:rPr>
              <w:t>методикой формирования лимитов и субсидий</w:t>
            </w:r>
            <w:r>
              <w:rPr>
                <w:rFonts w:ascii="Times New Roman" w:hAnsi="Times New Roman"/>
                <w:iCs/>
              </w:rPr>
              <w:t>.</w:t>
            </w:r>
          </w:p>
        </w:tc>
        <w:tc>
          <w:tcPr>
            <w:tcW w:w="1436"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lastRenderedPageBreak/>
              <w:t xml:space="preserve">Опрос,  </w:t>
            </w:r>
            <w:r w:rsidRPr="000F0040">
              <w:rPr>
                <w:rStyle w:val="rvts6"/>
                <w:color w:val="000000"/>
                <w:bdr w:val="none" w:sz="0" w:space="0" w:color="auto" w:frame="1"/>
              </w:rPr>
              <w:lastRenderedPageBreak/>
              <w:t>тестовый контроль.</w:t>
            </w:r>
          </w:p>
        </w:tc>
      </w:tr>
      <w:tr w:rsidR="00ED61CB" w:rsidRPr="00AD4B11" w:rsidTr="00E47F54">
        <w:tc>
          <w:tcPr>
            <w:tcW w:w="709" w:type="dxa"/>
          </w:tcPr>
          <w:p w:rsidR="00ED61CB" w:rsidRPr="000F0040" w:rsidRDefault="00ED61CB" w:rsidP="00BE6FA0">
            <w:pPr>
              <w:spacing w:after="0" w:line="240" w:lineRule="auto"/>
              <w:rPr>
                <w:rFonts w:ascii="Times New Roman" w:hAnsi="Times New Roman"/>
                <w:sz w:val="24"/>
                <w:szCs w:val="24"/>
              </w:rPr>
            </w:pPr>
            <w:r w:rsidRPr="000F0040">
              <w:rPr>
                <w:rFonts w:ascii="Times New Roman" w:hAnsi="Times New Roman"/>
                <w:sz w:val="24"/>
                <w:szCs w:val="24"/>
              </w:rPr>
              <w:lastRenderedPageBreak/>
              <w:t>12.</w:t>
            </w:r>
          </w:p>
        </w:tc>
        <w:tc>
          <w:tcPr>
            <w:tcW w:w="2552" w:type="dxa"/>
          </w:tcPr>
          <w:p w:rsidR="00ED61CB" w:rsidRPr="000F0040" w:rsidRDefault="00ED61CB" w:rsidP="00BE6FA0">
            <w:pPr>
              <w:pStyle w:val="rvps23"/>
              <w:spacing w:before="0" w:beforeAutospacing="0" w:after="0" w:afterAutospacing="0"/>
              <w:jc w:val="both"/>
              <w:textAlignment w:val="baseline"/>
              <w:rPr>
                <w:color w:val="000000"/>
              </w:rPr>
            </w:pPr>
            <w:r w:rsidRPr="000F0040">
              <w:rPr>
                <w:rStyle w:val="rvts6"/>
                <w:color w:val="000000"/>
                <w:bdr w:val="none" w:sz="0" w:space="0" w:color="auto" w:frame="1"/>
              </w:rPr>
              <w:t>Отчетность бюджетных и некоммерческих организаций, порядок подготовки и представления отчетности.</w:t>
            </w:r>
          </w:p>
        </w:tc>
        <w:tc>
          <w:tcPr>
            <w:tcW w:w="1417" w:type="dxa"/>
          </w:tcPr>
          <w:p w:rsidR="00ED61CB" w:rsidRPr="00AD4B11" w:rsidRDefault="00ED61CB" w:rsidP="00BE6FA0">
            <w:pPr>
              <w:spacing w:after="0" w:line="240" w:lineRule="auto"/>
              <w:rPr>
                <w:rFonts w:ascii="Times New Roman" w:hAnsi="Times New Roman"/>
              </w:rPr>
            </w:pPr>
            <w:r>
              <w:rPr>
                <w:rFonts w:ascii="Times New Roman" w:hAnsi="Times New Roman"/>
              </w:rPr>
              <w:t>ПК-3</w:t>
            </w:r>
          </w:p>
        </w:tc>
        <w:tc>
          <w:tcPr>
            <w:tcW w:w="3242" w:type="dxa"/>
          </w:tcPr>
          <w:p w:rsidR="00ED61CB" w:rsidRPr="002A6B09" w:rsidRDefault="00ED61CB" w:rsidP="002A6B09">
            <w:pPr>
              <w:spacing w:after="0" w:line="240" w:lineRule="auto"/>
              <w:rPr>
                <w:rFonts w:ascii="Times New Roman" w:hAnsi="Times New Roman"/>
                <w:iCs/>
                <w:sz w:val="20"/>
                <w:szCs w:val="20"/>
              </w:rPr>
            </w:pPr>
            <w:r w:rsidRPr="00421E1A">
              <w:rPr>
                <w:rFonts w:ascii="Times New Roman" w:hAnsi="Times New Roman"/>
                <w:iCs/>
                <w:sz w:val="20"/>
                <w:szCs w:val="20"/>
              </w:rPr>
              <w:t>ПК-3.1.</w:t>
            </w:r>
            <w:r w:rsidRPr="00BE6FA0">
              <w:rPr>
                <w:rFonts w:ascii="Times New Roman" w:hAnsi="Times New Roman"/>
                <w:i/>
                <w:iCs/>
                <w:sz w:val="20"/>
                <w:szCs w:val="20"/>
              </w:rPr>
              <w:t xml:space="preserve">Знает </w:t>
            </w:r>
            <w:r w:rsidRPr="00BE6FA0">
              <w:rPr>
                <w:rFonts w:ascii="Times New Roman" w:hAnsi="Times New Roman"/>
                <w:sz w:val="20"/>
                <w:szCs w:val="20"/>
              </w:rPr>
              <w:t>бюджетное законодательство, бюджетный механизм,</w:t>
            </w:r>
            <w:r w:rsidRPr="00BE6FA0">
              <w:rPr>
                <w:rFonts w:ascii="Times New Roman" w:hAnsi="Times New Roman"/>
                <w:iCs/>
                <w:sz w:val="20"/>
                <w:szCs w:val="20"/>
              </w:rPr>
              <w:t xml:space="preserve"> бюджетную классификацию доходов и расходов, источников финансирования дефицитов, документы нормативного регулирования учета и составления отчетности бюджетных учреждений</w:t>
            </w:r>
            <w:r>
              <w:rPr>
                <w:rFonts w:ascii="Times New Roman" w:hAnsi="Times New Roman"/>
                <w:iCs/>
              </w:rPr>
              <w:t xml:space="preserve">, </w:t>
            </w:r>
            <w:r w:rsidRPr="00421E1A">
              <w:rPr>
                <w:rFonts w:ascii="Times New Roman" w:hAnsi="Times New Roman"/>
                <w:iCs/>
                <w:sz w:val="20"/>
                <w:szCs w:val="20"/>
              </w:rPr>
              <w:t>концепцию реформирования бюджетного учета, цели и задачи</w:t>
            </w:r>
            <w:r>
              <w:rPr>
                <w:rFonts w:ascii="Times New Roman" w:hAnsi="Times New Roman"/>
                <w:iCs/>
                <w:sz w:val="20"/>
                <w:szCs w:val="20"/>
              </w:rPr>
              <w:t xml:space="preserve">, </w:t>
            </w:r>
            <w:r w:rsidRPr="00421E1A">
              <w:rPr>
                <w:rFonts w:ascii="Times New Roman" w:hAnsi="Times New Roman"/>
                <w:iCs/>
                <w:sz w:val="20"/>
                <w:szCs w:val="20"/>
              </w:rPr>
              <w:t>состав учетной политики учреждений различных организационно- правовых форм</w:t>
            </w:r>
            <w:r>
              <w:rPr>
                <w:rFonts w:ascii="Times New Roman" w:hAnsi="Times New Roman"/>
                <w:iCs/>
                <w:sz w:val="20"/>
                <w:szCs w:val="20"/>
              </w:rPr>
              <w:t xml:space="preserve">, </w:t>
            </w:r>
            <w:r w:rsidRPr="00421E1A">
              <w:rPr>
                <w:rFonts w:ascii="Times New Roman" w:hAnsi="Times New Roman"/>
                <w:iCs/>
                <w:sz w:val="20"/>
                <w:szCs w:val="20"/>
              </w:rPr>
              <w:t>состав нефинан</w:t>
            </w:r>
            <w:r>
              <w:rPr>
                <w:rFonts w:ascii="Times New Roman" w:hAnsi="Times New Roman"/>
                <w:iCs/>
                <w:sz w:val="20"/>
                <w:szCs w:val="20"/>
              </w:rPr>
              <w:t xml:space="preserve">совых активов и </w:t>
            </w:r>
            <w:r>
              <w:rPr>
                <w:rFonts w:ascii="Times New Roman" w:hAnsi="Times New Roman"/>
                <w:iCs/>
                <w:sz w:val="20"/>
                <w:szCs w:val="20"/>
              </w:rPr>
              <w:lastRenderedPageBreak/>
              <w:t xml:space="preserve">специфику учета; </w:t>
            </w:r>
            <w:r w:rsidRPr="00421E1A">
              <w:rPr>
                <w:rFonts w:ascii="Times New Roman" w:hAnsi="Times New Roman"/>
                <w:iCs/>
                <w:sz w:val="20"/>
                <w:szCs w:val="20"/>
              </w:rPr>
              <w:t>состав и специфику учета финансовых активов</w:t>
            </w:r>
            <w:r>
              <w:rPr>
                <w:rFonts w:ascii="Times New Roman" w:hAnsi="Times New Roman"/>
                <w:iCs/>
                <w:sz w:val="20"/>
                <w:szCs w:val="20"/>
              </w:rPr>
              <w:t xml:space="preserve">; </w:t>
            </w:r>
            <w:r w:rsidRPr="00421E1A">
              <w:rPr>
                <w:rFonts w:ascii="Times New Roman" w:hAnsi="Times New Roman"/>
                <w:iCs/>
                <w:sz w:val="20"/>
                <w:szCs w:val="20"/>
              </w:rPr>
              <w:t>нормативное регулирование учета затрат</w:t>
            </w:r>
            <w:r>
              <w:rPr>
                <w:rFonts w:ascii="Times New Roman" w:hAnsi="Times New Roman"/>
                <w:iCs/>
                <w:sz w:val="20"/>
                <w:szCs w:val="20"/>
              </w:rPr>
              <w:t xml:space="preserve">; </w:t>
            </w:r>
            <w:r w:rsidRPr="002A6B09">
              <w:rPr>
                <w:rFonts w:ascii="Times New Roman" w:hAnsi="Times New Roman"/>
                <w:iCs/>
                <w:sz w:val="20"/>
                <w:szCs w:val="20"/>
              </w:rPr>
              <w:t>виды обязательств бюджетно</w:t>
            </w:r>
            <w:r>
              <w:rPr>
                <w:rFonts w:ascii="Times New Roman" w:hAnsi="Times New Roman"/>
                <w:iCs/>
                <w:sz w:val="20"/>
                <w:szCs w:val="20"/>
              </w:rPr>
              <w:t>го учреждения и специфику учета;</w:t>
            </w:r>
          </w:p>
          <w:p w:rsidR="00ED61CB" w:rsidRPr="002A6B09" w:rsidRDefault="00ED61CB" w:rsidP="002A6B09">
            <w:pPr>
              <w:spacing w:after="0" w:line="240" w:lineRule="auto"/>
              <w:rPr>
                <w:rFonts w:ascii="Times New Roman" w:hAnsi="Times New Roman"/>
                <w:iCs/>
                <w:sz w:val="20"/>
                <w:szCs w:val="20"/>
              </w:rPr>
            </w:pPr>
            <w:r w:rsidRPr="002A6B09">
              <w:rPr>
                <w:rFonts w:ascii="Times New Roman" w:hAnsi="Times New Roman"/>
                <w:iCs/>
                <w:sz w:val="20"/>
                <w:szCs w:val="20"/>
              </w:rPr>
              <w:t>метод начисления финансовых результатов</w:t>
            </w:r>
            <w:r>
              <w:rPr>
                <w:rFonts w:ascii="Times New Roman" w:hAnsi="Times New Roman"/>
                <w:iCs/>
              </w:rPr>
              <w:t xml:space="preserve">; </w:t>
            </w:r>
            <w:r w:rsidRPr="002A6B09">
              <w:rPr>
                <w:rFonts w:ascii="Times New Roman" w:hAnsi="Times New Roman"/>
                <w:iCs/>
                <w:sz w:val="20"/>
                <w:szCs w:val="20"/>
              </w:rPr>
              <w:t>нормативные требования по санкционированию</w:t>
            </w:r>
            <w:r>
              <w:rPr>
                <w:rFonts w:ascii="Times New Roman" w:hAnsi="Times New Roman"/>
                <w:iCs/>
                <w:sz w:val="20"/>
                <w:szCs w:val="20"/>
              </w:rPr>
              <w:t xml:space="preserve">; </w:t>
            </w:r>
            <w:r w:rsidRPr="002A6B09">
              <w:rPr>
                <w:rFonts w:ascii="Times New Roman" w:hAnsi="Times New Roman"/>
                <w:iCs/>
                <w:sz w:val="20"/>
                <w:szCs w:val="20"/>
              </w:rPr>
              <w:t>состав отчетности бюджетных, казенных и автономных учреждений.</w:t>
            </w:r>
          </w:p>
          <w:p w:rsidR="00ED61CB" w:rsidRDefault="00ED61CB" w:rsidP="002A6B09">
            <w:pPr>
              <w:spacing w:after="0" w:line="240" w:lineRule="auto"/>
              <w:rPr>
                <w:rFonts w:ascii="Times New Roman" w:hAnsi="Times New Roman"/>
                <w:iCs/>
              </w:rPr>
            </w:pPr>
            <w:r w:rsidRPr="002A6B09">
              <w:rPr>
                <w:rFonts w:ascii="Times New Roman" w:hAnsi="Times New Roman"/>
                <w:iCs/>
                <w:sz w:val="20"/>
                <w:szCs w:val="20"/>
              </w:rPr>
              <w:t>ПК-3.2.</w:t>
            </w:r>
            <w:r w:rsidRPr="00421E1A">
              <w:rPr>
                <w:rFonts w:ascii="Times New Roman" w:hAnsi="Times New Roman"/>
                <w:i/>
                <w:iCs/>
                <w:sz w:val="20"/>
                <w:szCs w:val="20"/>
              </w:rPr>
              <w:t xml:space="preserve">Умеет </w:t>
            </w:r>
            <w:r w:rsidRPr="00421E1A">
              <w:rPr>
                <w:rFonts w:ascii="Times New Roman" w:hAnsi="Times New Roman"/>
                <w:iCs/>
                <w:sz w:val="20"/>
                <w:szCs w:val="20"/>
              </w:rPr>
              <w:t>формировать и работать с планом счетов, формировать учетные операции по теме</w:t>
            </w:r>
            <w:r>
              <w:rPr>
                <w:rFonts w:ascii="Times New Roman" w:hAnsi="Times New Roman"/>
                <w:iCs/>
              </w:rPr>
              <w:t xml:space="preserve">; </w:t>
            </w:r>
            <w:r w:rsidRPr="002A6B09">
              <w:rPr>
                <w:rFonts w:ascii="Times New Roman" w:hAnsi="Times New Roman"/>
                <w:iCs/>
                <w:sz w:val="20"/>
                <w:szCs w:val="20"/>
              </w:rPr>
              <w:t>классифицировать доходы и расходы бюджетн</w:t>
            </w:r>
            <w:r>
              <w:rPr>
                <w:rFonts w:ascii="Times New Roman" w:hAnsi="Times New Roman"/>
                <w:iCs/>
                <w:sz w:val="20"/>
                <w:szCs w:val="20"/>
              </w:rPr>
              <w:t>ых и некоммерческих организаций;</w:t>
            </w:r>
          </w:p>
          <w:p w:rsidR="00ED61CB" w:rsidRPr="002A6B09" w:rsidRDefault="00ED61CB" w:rsidP="00BE6FA0">
            <w:pPr>
              <w:spacing w:after="0" w:line="240" w:lineRule="auto"/>
              <w:rPr>
                <w:rFonts w:ascii="Times New Roman" w:hAnsi="Times New Roman"/>
                <w:iCs/>
                <w:sz w:val="20"/>
                <w:szCs w:val="20"/>
              </w:rPr>
            </w:pPr>
            <w:r w:rsidRPr="002A6B09">
              <w:rPr>
                <w:rFonts w:ascii="Times New Roman" w:hAnsi="Times New Roman"/>
                <w:iCs/>
                <w:sz w:val="20"/>
                <w:szCs w:val="20"/>
              </w:rPr>
              <w:t>составлять формы отчетности.</w:t>
            </w:r>
          </w:p>
          <w:p w:rsidR="00ED61CB" w:rsidRPr="00AD4B11" w:rsidRDefault="00ED61CB" w:rsidP="00BE6FA0">
            <w:pPr>
              <w:spacing w:after="0" w:line="240" w:lineRule="auto"/>
              <w:rPr>
                <w:rFonts w:ascii="Times New Roman" w:hAnsi="Times New Roman"/>
                <w:iCs/>
              </w:rPr>
            </w:pPr>
            <w:r w:rsidRPr="002A6B09">
              <w:rPr>
                <w:rFonts w:ascii="Times New Roman" w:hAnsi="Times New Roman"/>
                <w:iCs/>
                <w:sz w:val="20"/>
                <w:szCs w:val="20"/>
              </w:rPr>
              <w:t>ПК-3.3.</w:t>
            </w:r>
            <w:r w:rsidRPr="00421E1A">
              <w:rPr>
                <w:rFonts w:ascii="Times New Roman" w:hAnsi="Times New Roman"/>
                <w:i/>
                <w:iCs/>
                <w:sz w:val="20"/>
                <w:szCs w:val="20"/>
              </w:rPr>
              <w:t xml:space="preserve">Владеет </w:t>
            </w:r>
            <w:r w:rsidRPr="00421E1A">
              <w:rPr>
                <w:rFonts w:ascii="Times New Roman" w:hAnsi="Times New Roman"/>
                <w:iCs/>
                <w:sz w:val="20"/>
                <w:szCs w:val="20"/>
              </w:rPr>
              <w:t>методикой журнальной формы ведения учета</w:t>
            </w:r>
            <w:r>
              <w:rPr>
                <w:rFonts w:ascii="Times New Roman" w:hAnsi="Times New Roman"/>
                <w:iCs/>
              </w:rPr>
              <w:t xml:space="preserve">, </w:t>
            </w:r>
            <w:r w:rsidRPr="00421E1A">
              <w:rPr>
                <w:rFonts w:ascii="Times New Roman" w:hAnsi="Times New Roman"/>
                <w:iCs/>
                <w:sz w:val="20"/>
                <w:szCs w:val="20"/>
              </w:rPr>
              <w:t>методикой начисления амортизации по основным средствам и нематериальным активам</w:t>
            </w:r>
            <w:r>
              <w:rPr>
                <w:rFonts w:ascii="Times New Roman" w:hAnsi="Times New Roman"/>
                <w:iCs/>
                <w:sz w:val="20"/>
                <w:szCs w:val="20"/>
              </w:rPr>
              <w:t>;</w:t>
            </w:r>
            <w:r w:rsidRPr="00421E1A">
              <w:rPr>
                <w:rFonts w:ascii="Times New Roman" w:hAnsi="Times New Roman"/>
                <w:iCs/>
                <w:sz w:val="20"/>
                <w:szCs w:val="20"/>
              </w:rPr>
              <w:t>методикой расчетов с контрагентами;методикой калькулирования затрат бюджетного учреждения</w:t>
            </w:r>
            <w:r>
              <w:rPr>
                <w:rFonts w:ascii="Times New Roman" w:hAnsi="Times New Roman"/>
                <w:iCs/>
              </w:rPr>
              <w:t xml:space="preserve">, </w:t>
            </w:r>
            <w:r w:rsidRPr="002A6B09">
              <w:rPr>
                <w:rFonts w:ascii="Times New Roman" w:hAnsi="Times New Roman"/>
                <w:iCs/>
                <w:sz w:val="20"/>
                <w:szCs w:val="20"/>
              </w:rPr>
              <w:t>методикой отражения обяза</w:t>
            </w:r>
            <w:r>
              <w:rPr>
                <w:rFonts w:ascii="Times New Roman" w:hAnsi="Times New Roman"/>
                <w:iCs/>
                <w:sz w:val="20"/>
                <w:szCs w:val="20"/>
              </w:rPr>
              <w:t>тельств в отчетности организации</w:t>
            </w:r>
            <w:r>
              <w:rPr>
                <w:rFonts w:ascii="Times New Roman" w:hAnsi="Times New Roman"/>
                <w:iCs/>
              </w:rPr>
              <w:t xml:space="preserve">; </w:t>
            </w:r>
            <w:r w:rsidRPr="002A6B09">
              <w:rPr>
                <w:rFonts w:ascii="Times New Roman" w:hAnsi="Times New Roman"/>
                <w:iCs/>
                <w:sz w:val="20"/>
                <w:szCs w:val="20"/>
              </w:rPr>
              <w:t>методикой формирования отчетности по финансовым результатам</w:t>
            </w:r>
            <w:r>
              <w:rPr>
                <w:rFonts w:ascii="Times New Roman" w:hAnsi="Times New Roman"/>
                <w:iCs/>
                <w:sz w:val="20"/>
                <w:szCs w:val="20"/>
              </w:rPr>
              <w:t>;</w:t>
            </w:r>
            <w:r w:rsidRPr="002A6B09">
              <w:rPr>
                <w:rFonts w:ascii="Times New Roman" w:hAnsi="Times New Roman"/>
                <w:iCs/>
                <w:sz w:val="20"/>
                <w:szCs w:val="20"/>
              </w:rPr>
              <w:t>методикой формирования лимитов и субсидий</w:t>
            </w:r>
            <w:r>
              <w:rPr>
                <w:rFonts w:ascii="Times New Roman" w:hAnsi="Times New Roman"/>
                <w:iCs/>
              </w:rPr>
              <w:t xml:space="preserve">; </w:t>
            </w:r>
            <w:r w:rsidRPr="002A6B09">
              <w:rPr>
                <w:rFonts w:ascii="Times New Roman" w:hAnsi="Times New Roman"/>
                <w:iCs/>
                <w:sz w:val="20"/>
                <w:szCs w:val="20"/>
              </w:rPr>
              <w:t>навыками аналитических оценок бухгалтерской (финансовой) отчетности бюджетных и некоммерческих организаций.</w:t>
            </w:r>
          </w:p>
        </w:tc>
        <w:tc>
          <w:tcPr>
            <w:tcW w:w="1436" w:type="dxa"/>
          </w:tcPr>
          <w:p w:rsidR="00ED61CB" w:rsidRPr="000F0040" w:rsidRDefault="00ED61CB" w:rsidP="00BE6FA0">
            <w:pPr>
              <w:pStyle w:val="rvps2"/>
              <w:spacing w:before="0" w:beforeAutospacing="0" w:after="0" w:afterAutospacing="0"/>
              <w:textAlignment w:val="baseline"/>
              <w:rPr>
                <w:color w:val="000000"/>
              </w:rPr>
            </w:pPr>
            <w:r w:rsidRPr="000F0040">
              <w:rPr>
                <w:rStyle w:val="rvts6"/>
                <w:color w:val="000000"/>
                <w:bdr w:val="none" w:sz="0" w:space="0" w:color="auto" w:frame="1"/>
              </w:rPr>
              <w:lastRenderedPageBreak/>
              <w:t>Опрос, выполнение  практических заданий, тестовый контроль.</w:t>
            </w:r>
          </w:p>
        </w:tc>
      </w:tr>
      <w:tr w:rsidR="00ED61CB" w:rsidRPr="00AD4B11" w:rsidTr="00326534">
        <w:tc>
          <w:tcPr>
            <w:tcW w:w="7920" w:type="dxa"/>
            <w:gridSpan w:val="4"/>
          </w:tcPr>
          <w:p w:rsidR="00ED61CB" w:rsidRPr="00BE6FA0" w:rsidRDefault="00ED61CB" w:rsidP="00BE6FA0">
            <w:pPr>
              <w:spacing w:after="0" w:line="240" w:lineRule="auto"/>
              <w:jc w:val="both"/>
              <w:rPr>
                <w:rFonts w:ascii="Times New Roman" w:hAnsi="Times New Roman"/>
                <w:sz w:val="24"/>
                <w:szCs w:val="24"/>
              </w:rPr>
            </w:pPr>
            <w:r w:rsidRPr="00BE6FA0">
              <w:rPr>
                <w:rFonts w:ascii="Times New Roman" w:hAnsi="Times New Roman"/>
                <w:b/>
                <w:i/>
                <w:sz w:val="24"/>
                <w:szCs w:val="24"/>
              </w:rPr>
              <w:lastRenderedPageBreak/>
              <w:t xml:space="preserve">Результат достижения планируемых результатов изучения дисциплины  </w:t>
            </w:r>
          </w:p>
        </w:tc>
        <w:tc>
          <w:tcPr>
            <w:tcW w:w="1436" w:type="dxa"/>
          </w:tcPr>
          <w:p w:rsidR="00ED61CB" w:rsidRPr="00BE6FA0" w:rsidRDefault="00ED61CB" w:rsidP="00BE6FA0">
            <w:pPr>
              <w:spacing w:after="0" w:line="240" w:lineRule="auto"/>
              <w:rPr>
                <w:rFonts w:ascii="Times New Roman" w:hAnsi="Times New Roman"/>
                <w:b/>
                <w:sz w:val="24"/>
                <w:szCs w:val="24"/>
              </w:rPr>
            </w:pPr>
            <w:r>
              <w:rPr>
                <w:rFonts w:ascii="Times New Roman" w:hAnsi="Times New Roman"/>
                <w:b/>
                <w:sz w:val="24"/>
                <w:szCs w:val="24"/>
              </w:rPr>
              <w:t>Экзамен</w:t>
            </w:r>
          </w:p>
        </w:tc>
      </w:tr>
    </w:tbl>
    <w:p w:rsidR="00ED61CB" w:rsidRDefault="00ED61CB" w:rsidP="00DC6037">
      <w:pPr>
        <w:tabs>
          <w:tab w:val="left" w:pos="5550"/>
        </w:tabs>
        <w:rPr>
          <w:rFonts w:ascii="Times New Roman" w:hAnsi="Times New Roman"/>
          <w:b/>
          <w:sz w:val="24"/>
          <w:szCs w:val="24"/>
        </w:rPr>
      </w:pPr>
    </w:p>
    <w:p w:rsidR="00ED61CB" w:rsidRDefault="00ED61CB" w:rsidP="00E47F54">
      <w:pPr>
        <w:tabs>
          <w:tab w:val="left" w:pos="5550"/>
        </w:tabs>
        <w:jc w:val="center"/>
        <w:rPr>
          <w:rFonts w:ascii="Times New Roman" w:hAnsi="Times New Roman"/>
          <w:b/>
          <w:sz w:val="24"/>
          <w:szCs w:val="24"/>
        </w:rPr>
      </w:pPr>
      <w:r w:rsidRPr="00DC4DFF">
        <w:rPr>
          <w:rFonts w:ascii="Times New Roman" w:hAnsi="Times New Roman"/>
          <w:b/>
          <w:sz w:val="24"/>
          <w:szCs w:val="24"/>
        </w:rPr>
        <w:t>2. Описание показателей и критериев оценивания компетенций</w:t>
      </w:r>
    </w:p>
    <w:p w:rsidR="00ED61CB" w:rsidRPr="0062187A" w:rsidRDefault="00ED61CB" w:rsidP="00326534">
      <w:pPr>
        <w:spacing w:after="0" w:line="240" w:lineRule="auto"/>
        <w:ind w:firstLine="709"/>
        <w:jc w:val="both"/>
        <w:rPr>
          <w:rFonts w:ascii="Times New Roman" w:hAnsi="Times New Roman"/>
          <w:b/>
          <w:sz w:val="24"/>
          <w:szCs w:val="24"/>
        </w:rPr>
      </w:pPr>
      <w:r w:rsidRPr="0062187A">
        <w:rPr>
          <w:rFonts w:ascii="Times New Roman" w:hAnsi="Times New Roman"/>
          <w:b/>
          <w:sz w:val="24"/>
          <w:szCs w:val="24"/>
        </w:rPr>
        <w:t>Критерии оценивания (текущий контроль)</w:t>
      </w:r>
    </w:p>
    <w:p w:rsidR="00ED61CB" w:rsidRPr="0062187A" w:rsidRDefault="00ED61CB" w:rsidP="00326534">
      <w:pPr>
        <w:spacing w:after="0" w:line="240" w:lineRule="auto"/>
        <w:ind w:firstLine="709"/>
        <w:jc w:val="both"/>
        <w:rPr>
          <w:rFonts w:ascii="Times New Roman" w:hAnsi="Times New Roman"/>
          <w:sz w:val="24"/>
          <w:szCs w:val="24"/>
        </w:rPr>
      </w:pPr>
      <w:r w:rsidRPr="0062187A">
        <w:rPr>
          <w:rFonts w:ascii="Times New Roman" w:hAnsi="Times New Roman"/>
          <w:sz w:val="24"/>
          <w:szCs w:val="24"/>
        </w:rPr>
        <w:t xml:space="preserve">1.Оценка </w:t>
      </w:r>
      <w:r w:rsidRPr="0062187A">
        <w:rPr>
          <w:rFonts w:ascii="Times New Roman" w:hAnsi="Times New Roman"/>
          <w:b/>
          <w:sz w:val="24"/>
          <w:szCs w:val="24"/>
        </w:rPr>
        <w:t>«отлично»</w:t>
      </w:r>
      <w:r w:rsidRPr="0062187A">
        <w:rPr>
          <w:rFonts w:ascii="Times New Roman" w:hAnsi="Times New Roman"/>
          <w:sz w:val="24"/>
          <w:szCs w:val="24"/>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ED61CB" w:rsidRPr="0062187A" w:rsidRDefault="00ED61CB" w:rsidP="00326534">
      <w:pPr>
        <w:spacing w:after="0" w:line="240" w:lineRule="auto"/>
        <w:ind w:firstLine="709"/>
        <w:jc w:val="both"/>
        <w:rPr>
          <w:rFonts w:ascii="Times New Roman" w:hAnsi="Times New Roman"/>
          <w:sz w:val="24"/>
          <w:szCs w:val="24"/>
        </w:rPr>
      </w:pPr>
      <w:r w:rsidRPr="0062187A">
        <w:rPr>
          <w:rFonts w:ascii="Times New Roman" w:hAnsi="Times New Roman"/>
          <w:sz w:val="24"/>
          <w:szCs w:val="24"/>
        </w:rPr>
        <w:t xml:space="preserve">2.Оценка </w:t>
      </w:r>
      <w:r w:rsidRPr="0062187A">
        <w:rPr>
          <w:rFonts w:ascii="Times New Roman" w:hAnsi="Times New Roman"/>
          <w:b/>
          <w:sz w:val="24"/>
          <w:szCs w:val="24"/>
        </w:rPr>
        <w:t>«хорошо»</w:t>
      </w:r>
      <w:r w:rsidRPr="0062187A">
        <w:rPr>
          <w:rFonts w:ascii="Times New Roman" w:hAnsi="Times New Roman"/>
          <w:sz w:val="24"/>
          <w:szCs w:val="24"/>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ED61CB" w:rsidRPr="0062187A" w:rsidRDefault="00ED61CB" w:rsidP="00326534">
      <w:pPr>
        <w:spacing w:after="0" w:line="240" w:lineRule="auto"/>
        <w:ind w:firstLine="709"/>
        <w:jc w:val="both"/>
        <w:rPr>
          <w:rFonts w:ascii="Times New Roman" w:hAnsi="Times New Roman"/>
          <w:sz w:val="24"/>
          <w:szCs w:val="24"/>
        </w:rPr>
      </w:pPr>
      <w:r w:rsidRPr="0062187A">
        <w:rPr>
          <w:rFonts w:ascii="Times New Roman" w:hAnsi="Times New Roman"/>
          <w:sz w:val="24"/>
          <w:szCs w:val="24"/>
        </w:rPr>
        <w:t xml:space="preserve">3.Оценка </w:t>
      </w:r>
      <w:r w:rsidRPr="0062187A">
        <w:rPr>
          <w:rFonts w:ascii="Times New Roman" w:hAnsi="Times New Roman"/>
          <w:b/>
          <w:sz w:val="24"/>
          <w:szCs w:val="24"/>
        </w:rPr>
        <w:t>«удовлетворительно»</w:t>
      </w:r>
      <w:r w:rsidRPr="0062187A">
        <w:rPr>
          <w:rFonts w:ascii="Times New Roman" w:hAnsi="Times New Roman"/>
          <w:sz w:val="24"/>
          <w:szCs w:val="24"/>
        </w:rPr>
        <w:t xml:space="preserve"> выставляется, если студент в целом освоил материал; однако, ответил не на все уточняющие и дополнительные вопросы; </w:t>
      </w:r>
    </w:p>
    <w:p w:rsidR="00ED61CB" w:rsidRPr="0062187A" w:rsidRDefault="00ED61CB" w:rsidP="00326534">
      <w:pPr>
        <w:spacing w:after="0" w:line="240" w:lineRule="auto"/>
        <w:ind w:firstLine="709"/>
        <w:jc w:val="both"/>
        <w:rPr>
          <w:rFonts w:ascii="Times New Roman" w:hAnsi="Times New Roman"/>
          <w:sz w:val="24"/>
          <w:szCs w:val="24"/>
        </w:rPr>
      </w:pPr>
      <w:r w:rsidRPr="0062187A">
        <w:rPr>
          <w:rFonts w:ascii="Times New Roman" w:hAnsi="Times New Roman"/>
          <w:sz w:val="24"/>
          <w:szCs w:val="24"/>
        </w:rPr>
        <w:t xml:space="preserve">4.Оценка </w:t>
      </w:r>
      <w:r w:rsidRPr="0062187A">
        <w:rPr>
          <w:rFonts w:ascii="Times New Roman" w:hAnsi="Times New Roman"/>
          <w:b/>
          <w:sz w:val="24"/>
          <w:szCs w:val="24"/>
        </w:rPr>
        <w:t>«неудовлетворительно»</w:t>
      </w:r>
      <w:r w:rsidRPr="0062187A">
        <w:rPr>
          <w:rFonts w:ascii="Times New Roman" w:hAnsi="Times New Roman"/>
          <w:sz w:val="24"/>
          <w:szCs w:val="24"/>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ED61CB" w:rsidRPr="00DC4DFF" w:rsidRDefault="00ED61CB" w:rsidP="00326534">
      <w:pPr>
        <w:spacing w:after="0" w:line="240" w:lineRule="auto"/>
        <w:ind w:firstLine="709"/>
        <w:jc w:val="both"/>
        <w:rPr>
          <w:rFonts w:ascii="Times New Roman" w:hAnsi="Times New Roman"/>
          <w:b/>
          <w:sz w:val="24"/>
          <w:szCs w:val="24"/>
        </w:rPr>
      </w:pPr>
      <w:r w:rsidRPr="00DC4DFF">
        <w:rPr>
          <w:rFonts w:ascii="Times New Roman" w:hAnsi="Times New Roman"/>
          <w:b/>
          <w:sz w:val="24"/>
          <w:szCs w:val="24"/>
        </w:rPr>
        <w:lastRenderedPageBreak/>
        <w:t>Критерии оценивания (экзамен)</w:t>
      </w:r>
    </w:p>
    <w:p w:rsidR="00ED61CB" w:rsidRPr="00EF06F2" w:rsidRDefault="00ED61CB" w:rsidP="00326534">
      <w:pPr>
        <w:pStyle w:val="rvps6"/>
        <w:spacing w:before="0" w:beforeAutospacing="0" w:after="0" w:afterAutospacing="0"/>
        <w:ind w:firstLine="709"/>
        <w:jc w:val="both"/>
        <w:textAlignment w:val="baseline"/>
        <w:rPr>
          <w:rStyle w:val="rvts14"/>
          <w:bCs/>
          <w:color w:val="000000"/>
          <w:bdr w:val="none" w:sz="0" w:space="0" w:color="auto" w:frame="1"/>
        </w:rPr>
      </w:pPr>
      <w:r w:rsidRPr="00EF06F2">
        <w:rPr>
          <w:rStyle w:val="rvts14"/>
          <w:bCs/>
          <w:color w:val="000000"/>
          <w:bdr w:val="none" w:sz="0" w:space="0" w:color="auto" w:frame="1"/>
        </w:rPr>
        <w:t xml:space="preserve">Знания студентов оцениваются по четырем критериям: «отлично», «хорошо», </w:t>
      </w:r>
      <w:r w:rsidRPr="00EF06F2">
        <w:rPr>
          <w:rStyle w:val="rvts6"/>
          <w:color w:val="000000"/>
          <w:bdr w:val="none" w:sz="0" w:space="0" w:color="auto" w:frame="1"/>
        </w:rPr>
        <w:t>«</w:t>
      </w:r>
      <w:r w:rsidRPr="00EF06F2">
        <w:rPr>
          <w:rStyle w:val="rvts14"/>
          <w:bCs/>
          <w:color w:val="000000"/>
          <w:bdr w:val="none" w:sz="0" w:space="0" w:color="auto" w:frame="1"/>
        </w:rPr>
        <w:t>удовлетворительно</w:t>
      </w:r>
      <w:r w:rsidRPr="00EF06F2">
        <w:rPr>
          <w:rStyle w:val="rvts6"/>
          <w:color w:val="000000"/>
          <w:bdr w:val="none" w:sz="0" w:space="0" w:color="auto" w:frame="1"/>
        </w:rPr>
        <w:t>» и «</w:t>
      </w:r>
      <w:r w:rsidRPr="00EF06F2">
        <w:rPr>
          <w:rStyle w:val="rvts14"/>
          <w:bCs/>
          <w:color w:val="000000"/>
          <w:bdr w:val="none" w:sz="0" w:space="0" w:color="auto" w:frame="1"/>
        </w:rPr>
        <w:t>неудовлетворительно</w:t>
      </w:r>
      <w:r w:rsidRPr="00EF06F2">
        <w:rPr>
          <w:rStyle w:val="rvts6"/>
          <w:color w:val="000000"/>
          <w:bdr w:val="none" w:sz="0" w:space="0" w:color="auto" w:frame="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6179"/>
      </w:tblGrid>
      <w:tr w:rsidR="00ED61CB" w:rsidTr="00326534">
        <w:tc>
          <w:tcPr>
            <w:tcW w:w="3177" w:type="dxa"/>
          </w:tcPr>
          <w:p w:rsidR="00ED61CB" w:rsidRPr="00756EBD" w:rsidRDefault="00ED61CB" w:rsidP="00EF06F2">
            <w:pPr>
              <w:pStyle w:val="rvps6"/>
              <w:spacing w:before="0" w:beforeAutospacing="0" w:after="0" w:afterAutospacing="0"/>
              <w:jc w:val="center"/>
              <w:textAlignment w:val="baseline"/>
              <w:rPr>
                <w:color w:val="000000"/>
              </w:rPr>
            </w:pPr>
            <w:r w:rsidRPr="00756EBD">
              <w:rPr>
                <w:color w:val="000000"/>
              </w:rPr>
              <w:t>Оценка</w:t>
            </w:r>
          </w:p>
        </w:tc>
        <w:tc>
          <w:tcPr>
            <w:tcW w:w="6179" w:type="dxa"/>
          </w:tcPr>
          <w:p w:rsidR="00ED61CB" w:rsidRPr="00756EBD" w:rsidRDefault="00ED61CB" w:rsidP="00EF06F2">
            <w:pPr>
              <w:pStyle w:val="rvps6"/>
              <w:spacing w:before="0" w:beforeAutospacing="0" w:after="0" w:afterAutospacing="0"/>
              <w:jc w:val="center"/>
              <w:textAlignment w:val="baseline"/>
              <w:rPr>
                <w:color w:val="000000"/>
              </w:rPr>
            </w:pPr>
            <w:r w:rsidRPr="00756EBD">
              <w:rPr>
                <w:color w:val="000000"/>
              </w:rPr>
              <w:t>Критерии оценивания</w:t>
            </w:r>
          </w:p>
        </w:tc>
      </w:tr>
      <w:tr w:rsidR="00ED61CB" w:rsidTr="00326534">
        <w:tc>
          <w:tcPr>
            <w:tcW w:w="3177"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14"/>
                <w:b/>
                <w:bCs/>
                <w:color w:val="000000"/>
                <w:bdr w:val="none" w:sz="0" w:space="0" w:color="auto" w:frame="1"/>
              </w:rPr>
              <w:t>«отлично»</w:t>
            </w:r>
          </w:p>
        </w:tc>
        <w:tc>
          <w:tcPr>
            <w:tcW w:w="6179"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6"/>
                <w:color w:val="000000"/>
                <w:bdr w:val="none" w:sz="0" w:space="0" w:color="auto" w:frame="1"/>
              </w:rPr>
              <w:t>студент глубоко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tc>
      </w:tr>
      <w:tr w:rsidR="00ED61CB" w:rsidTr="00326534">
        <w:tc>
          <w:tcPr>
            <w:tcW w:w="3177"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6"/>
                <w:color w:val="000000"/>
                <w:bdr w:val="none" w:sz="0" w:space="0" w:color="auto" w:frame="1"/>
              </w:rPr>
              <w:t>«</w:t>
            </w:r>
            <w:r w:rsidRPr="00756EBD">
              <w:rPr>
                <w:rStyle w:val="rvts14"/>
                <w:b/>
                <w:bCs/>
                <w:color w:val="000000"/>
                <w:bdr w:val="none" w:sz="0" w:space="0" w:color="auto" w:frame="1"/>
              </w:rPr>
              <w:t>хорошо</w:t>
            </w:r>
            <w:r w:rsidRPr="00756EBD">
              <w:rPr>
                <w:rStyle w:val="rvts6"/>
                <w:color w:val="000000"/>
                <w:bdr w:val="none" w:sz="0" w:space="0" w:color="auto" w:frame="1"/>
              </w:rPr>
              <w:t>»</w:t>
            </w:r>
          </w:p>
        </w:tc>
        <w:tc>
          <w:tcPr>
            <w:tcW w:w="6179"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6"/>
                <w:color w:val="000000"/>
                <w:bdr w:val="none" w:sz="0" w:space="0" w:color="auto" w:frame="1"/>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дополнительные вопросы, может правильно применять теоретические положения и владеет необходимыми</w:t>
            </w:r>
            <w:r>
              <w:rPr>
                <w:rStyle w:val="rvts6"/>
                <w:color w:val="000000"/>
                <w:bdr w:val="none" w:sz="0" w:space="0" w:color="auto" w:frame="1"/>
              </w:rPr>
              <w:t xml:space="preserve"> умениями и навыками выполнения</w:t>
            </w:r>
            <w:r w:rsidRPr="00756EBD">
              <w:rPr>
                <w:rStyle w:val="rvts6"/>
                <w:color w:val="000000"/>
                <w:bdr w:val="none" w:sz="0" w:space="0" w:color="auto" w:frame="1"/>
              </w:rPr>
              <w:t xml:space="preserve"> тестовых заданий и решении задач, испытывает незначительные затруднения при самостоятельном обобщении программного материала.</w:t>
            </w:r>
          </w:p>
        </w:tc>
      </w:tr>
      <w:tr w:rsidR="00ED61CB" w:rsidTr="00326534">
        <w:tc>
          <w:tcPr>
            <w:tcW w:w="3177"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6"/>
                <w:color w:val="000000"/>
                <w:bdr w:val="none" w:sz="0" w:space="0" w:color="auto" w:frame="1"/>
              </w:rPr>
              <w:t>«</w:t>
            </w:r>
            <w:r w:rsidRPr="00756EBD">
              <w:rPr>
                <w:rStyle w:val="rvts14"/>
                <w:b/>
                <w:bCs/>
                <w:color w:val="000000"/>
                <w:bdr w:val="none" w:sz="0" w:space="0" w:color="auto" w:frame="1"/>
              </w:rPr>
              <w:t>удовлетворительно</w:t>
            </w:r>
            <w:r w:rsidRPr="00756EBD">
              <w:rPr>
                <w:rStyle w:val="rvts6"/>
                <w:color w:val="000000"/>
                <w:bdr w:val="none" w:sz="0" w:space="0" w:color="auto" w:frame="1"/>
              </w:rPr>
              <w:t>»</w:t>
            </w:r>
          </w:p>
        </w:tc>
        <w:tc>
          <w:tcPr>
            <w:tcW w:w="6179"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6"/>
                <w:color w:val="000000"/>
                <w:bdr w:val="none" w:sz="0" w:space="0" w:color="auto" w:frame="1"/>
              </w:rPr>
              <w:t>студент усвоил только основной программный материал, но не знает его отдельных положений, в ответах допускает неточности, недостаточно правильные формулировки, не в полной мере владеет умениями и навыками в выполнении тестовых заданий и решении задач, испытывает существенные затруднения при ответах на дополнительные вопросы.</w:t>
            </w:r>
          </w:p>
        </w:tc>
      </w:tr>
      <w:tr w:rsidR="00ED61CB" w:rsidTr="00326534">
        <w:tc>
          <w:tcPr>
            <w:tcW w:w="3177"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6"/>
                <w:color w:val="000000"/>
                <w:bdr w:val="none" w:sz="0" w:space="0" w:color="auto" w:frame="1"/>
              </w:rPr>
              <w:t>«</w:t>
            </w:r>
            <w:r w:rsidRPr="00756EBD">
              <w:rPr>
                <w:rStyle w:val="rvts14"/>
                <w:b/>
                <w:bCs/>
                <w:color w:val="000000"/>
                <w:bdr w:val="none" w:sz="0" w:space="0" w:color="auto" w:frame="1"/>
              </w:rPr>
              <w:t>неудовлетворительно</w:t>
            </w:r>
            <w:r w:rsidRPr="00756EBD">
              <w:rPr>
                <w:rStyle w:val="rvts6"/>
                <w:color w:val="000000"/>
                <w:bdr w:val="none" w:sz="0" w:space="0" w:color="auto" w:frame="1"/>
              </w:rPr>
              <w:t>»</w:t>
            </w:r>
          </w:p>
        </w:tc>
        <w:tc>
          <w:tcPr>
            <w:tcW w:w="6179" w:type="dxa"/>
          </w:tcPr>
          <w:p w:rsidR="00ED61CB" w:rsidRPr="00756EBD" w:rsidRDefault="00ED61CB" w:rsidP="005A36B1">
            <w:pPr>
              <w:pStyle w:val="rvps6"/>
              <w:spacing w:before="0" w:beforeAutospacing="0" w:after="0" w:afterAutospacing="0"/>
              <w:jc w:val="both"/>
              <w:textAlignment w:val="baseline"/>
              <w:rPr>
                <w:color w:val="000000"/>
              </w:rPr>
            </w:pPr>
            <w:r w:rsidRPr="00756EBD">
              <w:rPr>
                <w:rStyle w:val="rvts6"/>
                <w:color w:val="000000"/>
                <w:bdr w:val="none" w:sz="0" w:space="0" w:color="auto" w:frame="1"/>
              </w:rPr>
              <w:t>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tc>
      </w:tr>
    </w:tbl>
    <w:p w:rsidR="00ED61CB" w:rsidRPr="00DC4DFF" w:rsidRDefault="00ED61CB" w:rsidP="00DC6037">
      <w:pPr>
        <w:pStyle w:val="rvps6"/>
        <w:spacing w:before="0" w:beforeAutospacing="0" w:after="0" w:afterAutospacing="0"/>
        <w:jc w:val="both"/>
        <w:textAlignment w:val="baseline"/>
        <w:rPr>
          <w:color w:val="000000"/>
        </w:rPr>
      </w:pPr>
    </w:p>
    <w:p w:rsidR="00ED61CB" w:rsidRDefault="00ED61CB" w:rsidP="000F0040">
      <w:pPr>
        <w:pStyle w:val="ConsPlusNormal"/>
        <w:numPr>
          <w:ilvl w:val="0"/>
          <w:numId w:val="17"/>
        </w:numPr>
        <w:suppressAutoHyphens/>
        <w:autoSpaceDN/>
        <w:adjustRightInd/>
        <w:jc w:val="center"/>
        <w:rPr>
          <w:rFonts w:ascii="Times New Roman" w:hAnsi="Times New Roman"/>
          <w:b/>
          <w:sz w:val="24"/>
          <w:szCs w:val="24"/>
        </w:rPr>
      </w:pPr>
      <w:r w:rsidRPr="006A3010">
        <w:rPr>
          <w:rFonts w:ascii="Times New Roman" w:hAnsi="Times New Roman"/>
          <w:b/>
          <w:sz w:val="24"/>
          <w:szCs w:val="24"/>
        </w:rPr>
        <w:t>Типовые контрольные задания и методические материалы, процедуры оценивания знаний, умений и навыков</w:t>
      </w:r>
    </w:p>
    <w:p w:rsidR="00ED61CB" w:rsidRPr="006A3010" w:rsidRDefault="00ED61CB" w:rsidP="00DC6037">
      <w:pPr>
        <w:pStyle w:val="ConsPlusNormal"/>
        <w:suppressAutoHyphens/>
        <w:autoSpaceDN/>
        <w:adjustRightInd/>
        <w:ind w:left="360" w:firstLine="0"/>
        <w:rPr>
          <w:rFonts w:ascii="Times New Roman" w:hAnsi="Times New Roman"/>
          <w:b/>
          <w:sz w:val="24"/>
          <w:szCs w:val="24"/>
        </w:rPr>
      </w:pPr>
    </w:p>
    <w:p w:rsidR="00ED61CB" w:rsidRDefault="00ED61CB" w:rsidP="00DC6037">
      <w:pPr>
        <w:pStyle w:val="ConsPlusNormal"/>
        <w:ind w:firstLine="0"/>
        <w:jc w:val="both"/>
        <w:rPr>
          <w:rFonts w:ascii="Times New Roman" w:hAnsi="Times New Roman"/>
          <w:i/>
          <w:sz w:val="24"/>
          <w:szCs w:val="24"/>
        </w:rPr>
      </w:pPr>
      <w:r w:rsidRPr="006A3010">
        <w:rPr>
          <w:rFonts w:ascii="Times New Roman" w:hAnsi="Times New Roman"/>
          <w:i/>
          <w:sz w:val="24"/>
          <w:szCs w:val="24"/>
        </w:rPr>
        <w:t>ТЕКУЩИЙ КОНТРОЛЬ</w:t>
      </w:r>
    </w:p>
    <w:p w:rsidR="00ED61CB" w:rsidRPr="006A3010" w:rsidRDefault="00ED61CB" w:rsidP="00DC6037">
      <w:pPr>
        <w:pStyle w:val="ConsPlusNormal"/>
        <w:ind w:firstLine="0"/>
        <w:jc w:val="both"/>
        <w:rPr>
          <w:rFonts w:ascii="Times New Roman" w:hAnsi="Times New Roman"/>
          <w:i/>
          <w:sz w:val="24"/>
          <w:szCs w:val="24"/>
        </w:rPr>
      </w:pPr>
    </w:p>
    <w:p w:rsidR="00ED61CB" w:rsidRPr="00DC4DFF" w:rsidRDefault="00ED61CB" w:rsidP="00DC6037">
      <w:pPr>
        <w:pStyle w:val="rvps2"/>
        <w:spacing w:before="0" w:beforeAutospacing="0" w:after="0" w:afterAutospacing="0"/>
        <w:jc w:val="center"/>
        <w:textAlignment w:val="baseline"/>
        <w:rPr>
          <w:rFonts w:ascii="Arial" w:hAnsi="Arial" w:cs="Arial"/>
          <w:color w:val="000000"/>
          <w:sz w:val="20"/>
          <w:szCs w:val="20"/>
        </w:rPr>
      </w:pPr>
      <w:r w:rsidRPr="00DC4DFF">
        <w:rPr>
          <w:rStyle w:val="rvts16"/>
          <w:rFonts w:ascii="inherit" w:hAnsi="inherit" w:cs="Arial"/>
          <w:b/>
          <w:bCs/>
          <w:i/>
          <w:iCs/>
          <w:color w:val="000000"/>
          <w:bdr w:val="none" w:sz="0" w:space="0" w:color="auto" w:frame="1"/>
        </w:rPr>
        <w:t>Примерная тематика докладов (сообщений)</w:t>
      </w:r>
    </w:p>
    <w:p w:rsidR="00ED61CB" w:rsidRPr="00DC4DFF" w:rsidRDefault="00ED61CB" w:rsidP="00326534">
      <w:pPr>
        <w:pStyle w:val="rvps2"/>
        <w:spacing w:before="0" w:beforeAutospacing="0" w:after="0" w:afterAutospacing="0"/>
        <w:ind w:firstLine="709"/>
        <w:textAlignment w:val="baseline"/>
        <w:rPr>
          <w:color w:val="000000"/>
        </w:rPr>
      </w:pPr>
      <w:r w:rsidRPr="00DC4DFF">
        <w:rPr>
          <w:rStyle w:val="rvts16"/>
          <w:b/>
          <w:bCs/>
          <w:i/>
          <w:iCs/>
          <w:color w:val="000000"/>
          <w:bdr w:val="none" w:sz="0" w:space="0" w:color="auto" w:frame="1"/>
        </w:rPr>
        <w:t>к теме 1:</w:t>
      </w:r>
    </w:p>
    <w:p w:rsidR="00ED61CB" w:rsidRPr="00DC4DFF" w:rsidRDefault="00ED61CB" w:rsidP="00326534">
      <w:pPr>
        <w:pStyle w:val="rvps26"/>
        <w:spacing w:before="0" w:beforeAutospacing="0" w:after="0" w:afterAutospacing="0"/>
        <w:ind w:left="45" w:firstLine="709"/>
        <w:jc w:val="both"/>
        <w:textAlignment w:val="baseline"/>
        <w:rPr>
          <w:color w:val="000000"/>
        </w:rPr>
      </w:pPr>
      <w:r w:rsidRPr="00DC4DFF">
        <w:rPr>
          <w:rStyle w:val="rvts6"/>
          <w:color w:val="000000"/>
          <w:bdr w:val="none" w:sz="0" w:space="0" w:color="auto" w:frame="1"/>
        </w:rPr>
        <w:t>1.Бюджетный механизм РФ, его составляющие и решаемые задачи.</w:t>
      </w:r>
    </w:p>
    <w:p w:rsidR="00ED61CB" w:rsidRPr="00DC4DFF" w:rsidRDefault="00ED61CB" w:rsidP="00326534">
      <w:pPr>
        <w:pStyle w:val="rvps26"/>
        <w:spacing w:before="0" w:beforeAutospacing="0" w:after="0" w:afterAutospacing="0"/>
        <w:ind w:left="45" w:firstLine="709"/>
        <w:jc w:val="both"/>
        <w:textAlignment w:val="baseline"/>
        <w:rPr>
          <w:color w:val="000000"/>
        </w:rPr>
      </w:pPr>
      <w:r w:rsidRPr="00DC4DFF">
        <w:rPr>
          <w:rStyle w:val="rvts6"/>
          <w:color w:val="000000"/>
          <w:bdr w:val="none" w:sz="0" w:space="0" w:color="auto" w:frame="1"/>
        </w:rPr>
        <w:t>2.Принципы построения бюджетной системы.</w:t>
      </w:r>
    </w:p>
    <w:p w:rsidR="00ED61CB" w:rsidRPr="00DC4DFF" w:rsidRDefault="00ED61CB" w:rsidP="00326534">
      <w:pPr>
        <w:pStyle w:val="rvps26"/>
        <w:spacing w:before="0" w:beforeAutospacing="0" w:after="0" w:afterAutospacing="0"/>
        <w:ind w:left="45" w:firstLine="709"/>
        <w:jc w:val="both"/>
        <w:textAlignment w:val="baseline"/>
        <w:rPr>
          <w:color w:val="000000"/>
        </w:rPr>
      </w:pPr>
      <w:r w:rsidRPr="00DC4DFF">
        <w:rPr>
          <w:rStyle w:val="rvts6"/>
          <w:color w:val="000000"/>
          <w:bdr w:val="none" w:sz="0" w:space="0" w:color="auto" w:frame="1"/>
        </w:rPr>
        <w:t>3.Участники бюджетного процесса, выполняемые ими функции.</w:t>
      </w:r>
    </w:p>
    <w:p w:rsidR="00ED61CB" w:rsidRPr="00DC4DFF" w:rsidRDefault="00ED61CB" w:rsidP="00326534">
      <w:pPr>
        <w:pStyle w:val="rvps26"/>
        <w:spacing w:before="0" w:beforeAutospacing="0" w:after="0" w:afterAutospacing="0"/>
        <w:ind w:left="45" w:firstLine="709"/>
        <w:jc w:val="both"/>
        <w:textAlignment w:val="baseline"/>
        <w:rPr>
          <w:color w:val="000000"/>
        </w:rPr>
      </w:pPr>
      <w:r w:rsidRPr="00DC4DFF">
        <w:rPr>
          <w:rStyle w:val="rvts6"/>
          <w:color w:val="000000"/>
          <w:bdr w:val="none" w:sz="0" w:space="0" w:color="auto" w:frame="1"/>
        </w:rPr>
        <w:t>4.Концепция реформирования бюджетного процесса.</w:t>
      </w:r>
    </w:p>
    <w:p w:rsidR="00ED61CB" w:rsidRPr="00DC4DFF" w:rsidRDefault="00ED61CB" w:rsidP="00326534">
      <w:pPr>
        <w:pStyle w:val="rvps2"/>
        <w:spacing w:before="0" w:beforeAutospacing="0" w:after="0" w:afterAutospacing="0"/>
        <w:ind w:firstLine="709"/>
        <w:textAlignment w:val="baseline"/>
        <w:rPr>
          <w:color w:val="000000"/>
        </w:rPr>
      </w:pPr>
      <w:r w:rsidRPr="00DC4DFF">
        <w:rPr>
          <w:rStyle w:val="rvts16"/>
          <w:b/>
          <w:bCs/>
          <w:i/>
          <w:iCs/>
          <w:color w:val="000000"/>
          <w:bdr w:val="none" w:sz="0" w:space="0" w:color="auto" w:frame="1"/>
        </w:rPr>
        <w:t>к теме 2:</w:t>
      </w:r>
    </w:p>
    <w:p w:rsidR="00ED61CB" w:rsidRPr="00DC4DFF" w:rsidRDefault="00ED61CB" w:rsidP="00326534">
      <w:pPr>
        <w:pStyle w:val="4"/>
        <w:spacing w:before="0"/>
        <w:ind w:firstLine="709"/>
        <w:jc w:val="both"/>
        <w:textAlignment w:val="baseline"/>
        <w:rPr>
          <w:rFonts w:ascii="Times New Roman" w:hAnsi="Times New Roman"/>
          <w:color w:val="000000"/>
          <w:sz w:val="24"/>
          <w:szCs w:val="24"/>
        </w:rPr>
      </w:pPr>
      <w:r w:rsidRPr="00DC4DFF">
        <w:rPr>
          <w:rStyle w:val="rvts23"/>
          <w:rFonts w:ascii="Times New Roman" w:hAnsi="Times New Roman"/>
          <w:b w:val="0"/>
          <w:bCs w:val="0"/>
          <w:i w:val="0"/>
          <w:iCs w:val="0"/>
          <w:color w:val="000000"/>
          <w:sz w:val="24"/>
          <w:szCs w:val="24"/>
          <w:bdr w:val="none" w:sz="0" w:space="0" w:color="auto" w:frame="1"/>
        </w:rPr>
        <w:t>1.Бюджетная классификация, виды бюджетной классификации.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2.Бюджетная классификация доходов, реализуемые цели.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3.Бюджетная классификация расходов, практическое назначение.</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4. Ведомственной классификации расходов, цели и решаемые задачи.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16"/>
          <w:b/>
          <w:bCs/>
          <w:i/>
          <w:iCs/>
          <w:color w:val="000000"/>
          <w:bdr w:val="none" w:sz="0" w:space="0" w:color="auto" w:frame="1"/>
        </w:rPr>
        <w:t>к теме 3:</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lastRenderedPageBreak/>
        <w:t>1.Основные изменения в бюджетном учете в результате реформирования бюджетного процесса.</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2.Цели разработки и принятия Единого Плана счетов бюджетного учета.</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3.Особенности нормативного регулирования отчетности: казенных, бюджетных и автономных учреждений.</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4.Правовое регулирование предпринимательской деятельности: казенных, бюджетных и автономных учреждений.</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16"/>
          <w:b/>
          <w:bCs/>
          <w:i/>
          <w:iCs/>
          <w:color w:val="000000"/>
          <w:bdr w:val="none" w:sz="0" w:space="0" w:color="auto" w:frame="1"/>
        </w:rPr>
        <w:t>к теме 4:</w:t>
      </w:r>
    </w:p>
    <w:p w:rsidR="00ED61CB" w:rsidRPr="00DC4DFF" w:rsidRDefault="00ED61CB" w:rsidP="00326534">
      <w:pPr>
        <w:pStyle w:val="rvps6"/>
        <w:spacing w:before="0" w:beforeAutospacing="0" w:after="0" w:afterAutospacing="0"/>
        <w:ind w:firstLine="709"/>
        <w:jc w:val="both"/>
        <w:textAlignment w:val="baseline"/>
        <w:rPr>
          <w:rFonts w:ascii="Arial" w:hAnsi="Arial" w:cs="Arial"/>
          <w:color w:val="000000"/>
          <w:sz w:val="20"/>
          <w:szCs w:val="20"/>
        </w:rPr>
      </w:pPr>
      <w:r w:rsidRPr="00DC4DFF">
        <w:rPr>
          <w:rStyle w:val="rvts6"/>
          <w:rFonts w:ascii="inherit" w:hAnsi="inherit" w:cs="Arial"/>
          <w:color w:val="000000"/>
          <w:bdr w:val="none" w:sz="0" w:space="0" w:color="auto" w:frame="1"/>
        </w:rPr>
        <w:t>1.Цели и механизм реформирования бюджетного процесса.</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2.Совершенствование правового положения бюджетных организаций.</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3.Источники финансирования деятельности казенных, бюджетных и автономных учреждений.</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4. Единый План счетов бюджетных организаций, назначение и его роль в формировании отчетности.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28"/>
          <w:i/>
          <w:iCs/>
          <w:color w:val="000000"/>
          <w:bdr w:val="none" w:sz="0" w:space="0" w:color="auto" w:frame="1"/>
        </w:rPr>
        <w:t>Пояснение для выполнения задания</w:t>
      </w:r>
      <w:r w:rsidRPr="00DC4DFF">
        <w:rPr>
          <w:rStyle w:val="rvts6"/>
          <w:color w:val="000000"/>
          <w:bdr w:val="none" w:sz="0" w:space="0" w:color="auto" w:frame="1"/>
        </w:rPr>
        <w:t>: В течение семестра каждый студент должен подготовить не менее одного доклада (в письменном виде) и выступить не менее чем с одним сообщением (устно).</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28"/>
          <w:i/>
          <w:iCs/>
          <w:color w:val="000000"/>
          <w:bdr w:val="none" w:sz="0" w:space="0" w:color="auto" w:frame="1"/>
        </w:rPr>
        <w:t>Требования:</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или проведение анализа показателей). Доклад может быть представлен преподавателю без обязательного озвучивания на семинаре (по желанию студента).</w:t>
      </w:r>
    </w:p>
    <w:p w:rsidR="00ED61CB" w:rsidRDefault="00ED61CB" w:rsidP="00326534">
      <w:pPr>
        <w:pStyle w:val="rvps6"/>
        <w:spacing w:before="0" w:beforeAutospacing="0" w:after="0" w:afterAutospacing="0"/>
        <w:ind w:firstLine="709"/>
        <w:jc w:val="both"/>
        <w:textAlignment w:val="baseline"/>
        <w:rPr>
          <w:rStyle w:val="rvts6"/>
          <w:color w:val="000000"/>
          <w:bdr w:val="none" w:sz="0" w:space="0" w:color="auto" w:frame="1"/>
        </w:rPr>
      </w:pPr>
      <w:r w:rsidRPr="00DC4DFF">
        <w:rPr>
          <w:rStyle w:val="rvts6"/>
          <w:color w:val="000000"/>
          <w:bdr w:val="none" w:sz="0" w:space="0" w:color="auto" w:frame="1"/>
        </w:rPr>
        <w:t>2.Сообщение - готовится студентом в устной форме и носит сугубо информационный характер продолжительностью не менее 5 минут. Ссылка на источник информации – обязательна.</w:t>
      </w:r>
    </w:p>
    <w:p w:rsidR="00ED61CB" w:rsidRPr="001E60AE" w:rsidRDefault="00ED61CB" w:rsidP="00326534">
      <w:pPr>
        <w:pStyle w:val="rvps6"/>
        <w:spacing w:before="0" w:beforeAutospacing="0" w:after="0" w:afterAutospacing="0"/>
        <w:ind w:firstLine="709"/>
        <w:jc w:val="both"/>
        <w:textAlignment w:val="baseline"/>
        <w:rPr>
          <w:rStyle w:val="rvts6"/>
          <w:b/>
          <w:i/>
          <w:bdr w:val="none" w:sz="0" w:space="0" w:color="auto" w:frame="1"/>
        </w:rPr>
      </w:pPr>
      <w:r w:rsidRPr="001E60AE">
        <w:rPr>
          <w:rStyle w:val="rvts6"/>
          <w:b/>
          <w:i/>
          <w:bdr w:val="none" w:sz="0" w:space="0" w:color="auto" w:frame="1"/>
        </w:rPr>
        <w:t>Критерии оценивания:</w:t>
      </w:r>
    </w:p>
    <w:p w:rsidR="00ED61CB" w:rsidRPr="001E60AE" w:rsidRDefault="00ED61CB" w:rsidP="001E60AE">
      <w:pPr>
        <w:spacing w:after="0" w:line="240" w:lineRule="auto"/>
        <w:ind w:firstLine="992"/>
        <w:jc w:val="both"/>
        <w:rPr>
          <w:rFonts w:ascii="Times New Roman" w:hAnsi="Times New Roman"/>
          <w:sz w:val="24"/>
          <w:szCs w:val="24"/>
        </w:rPr>
      </w:pPr>
      <w:r w:rsidRPr="001E60AE">
        <w:rPr>
          <w:rFonts w:ascii="Times New Roman" w:hAnsi="Times New Roman"/>
          <w:sz w:val="24"/>
          <w:szCs w:val="24"/>
        </w:rPr>
        <w:t xml:space="preserve">1.Оценка «отлично» выставляется студенту,  если студент подготовил </w:t>
      </w:r>
      <w:r>
        <w:rPr>
          <w:rFonts w:ascii="Times New Roman" w:hAnsi="Times New Roman"/>
          <w:sz w:val="24"/>
          <w:szCs w:val="24"/>
        </w:rPr>
        <w:t>доклад (сообщение), содержащий</w:t>
      </w:r>
      <w:r w:rsidRPr="001E60AE">
        <w:rPr>
          <w:rFonts w:ascii="Times New Roman" w:hAnsi="Times New Roman"/>
          <w:sz w:val="24"/>
          <w:szCs w:val="24"/>
        </w:rPr>
        <w:t xml:space="preserve"> все необходимые для обсуждения данные и в  логической последовательности прокомментировал представленный материал; смог ответить на все уточняющие и дополнительные вопросы преподавателя и студентов, аргументируя свою точку зрения.</w:t>
      </w:r>
    </w:p>
    <w:p w:rsidR="00ED61CB" w:rsidRPr="001E60AE" w:rsidRDefault="00ED61CB" w:rsidP="001E60AE">
      <w:pPr>
        <w:spacing w:after="0" w:line="240" w:lineRule="auto"/>
        <w:ind w:firstLine="992"/>
        <w:jc w:val="both"/>
        <w:rPr>
          <w:rFonts w:ascii="Times New Roman" w:hAnsi="Times New Roman"/>
          <w:sz w:val="24"/>
          <w:szCs w:val="24"/>
        </w:rPr>
      </w:pPr>
      <w:r w:rsidRPr="001E60AE">
        <w:rPr>
          <w:rFonts w:ascii="Times New Roman" w:hAnsi="Times New Roman"/>
          <w:sz w:val="24"/>
          <w:szCs w:val="24"/>
        </w:rPr>
        <w:t xml:space="preserve">2.Оценка «хорошо» выставляется студенту,  если студент подготовил </w:t>
      </w:r>
      <w:r>
        <w:rPr>
          <w:rFonts w:ascii="Times New Roman" w:hAnsi="Times New Roman"/>
          <w:sz w:val="24"/>
          <w:szCs w:val="24"/>
        </w:rPr>
        <w:t>доклад (сообщение), содержащий</w:t>
      </w:r>
      <w:r w:rsidRPr="001E60AE">
        <w:rPr>
          <w:rFonts w:ascii="Times New Roman" w:hAnsi="Times New Roman"/>
          <w:sz w:val="24"/>
          <w:szCs w:val="24"/>
        </w:rPr>
        <w:t xml:space="preserve"> все необходимые для обсуждения данные и в  логической последовательности прокомментировал представленный материал; но не смог ответить на все уточняющие и дополнительные вопросы преподавателя и студентов, аргументируя свою точку зрения.</w:t>
      </w:r>
    </w:p>
    <w:p w:rsidR="00ED61CB" w:rsidRPr="001E60AE" w:rsidRDefault="00ED61CB" w:rsidP="001E60AE">
      <w:pPr>
        <w:spacing w:after="0" w:line="240" w:lineRule="auto"/>
        <w:ind w:firstLine="992"/>
        <w:jc w:val="both"/>
        <w:rPr>
          <w:rFonts w:ascii="Times New Roman" w:hAnsi="Times New Roman"/>
          <w:sz w:val="24"/>
          <w:szCs w:val="24"/>
        </w:rPr>
      </w:pPr>
      <w:r w:rsidRPr="001E60AE">
        <w:rPr>
          <w:rFonts w:ascii="Times New Roman" w:hAnsi="Times New Roman"/>
          <w:sz w:val="24"/>
          <w:szCs w:val="24"/>
        </w:rPr>
        <w:t xml:space="preserve">3.Оценка «удовлетворительно» выставляется студенту,  если студент подготовил </w:t>
      </w:r>
      <w:r>
        <w:rPr>
          <w:rFonts w:ascii="Times New Roman" w:hAnsi="Times New Roman"/>
          <w:sz w:val="24"/>
          <w:szCs w:val="24"/>
        </w:rPr>
        <w:t>доклад (сообщение), не содержащий</w:t>
      </w:r>
      <w:r w:rsidRPr="001E60AE">
        <w:rPr>
          <w:rFonts w:ascii="Times New Roman" w:hAnsi="Times New Roman"/>
          <w:sz w:val="24"/>
          <w:szCs w:val="24"/>
        </w:rPr>
        <w:t xml:space="preserve"> все необходимые для обсуждения данные и  не смог ответить на все уточняющие и дополнительные вопросы преподавателя и студентов.</w:t>
      </w:r>
    </w:p>
    <w:p w:rsidR="00ED61CB" w:rsidRPr="001E60AE" w:rsidRDefault="00ED61CB" w:rsidP="001E60AE">
      <w:pPr>
        <w:spacing w:after="0" w:line="240" w:lineRule="auto"/>
        <w:ind w:firstLine="992"/>
        <w:jc w:val="both"/>
        <w:rPr>
          <w:rFonts w:ascii="Times New Roman" w:hAnsi="Times New Roman"/>
          <w:sz w:val="24"/>
          <w:szCs w:val="24"/>
        </w:rPr>
      </w:pPr>
      <w:r w:rsidRPr="001E60AE">
        <w:rPr>
          <w:rFonts w:ascii="Times New Roman" w:hAnsi="Times New Roman"/>
          <w:sz w:val="24"/>
          <w:szCs w:val="24"/>
        </w:rPr>
        <w:t>4.Оценка «неудовлетворительно» выставляется студенту в случае отсутствия</w:t>
      </w:r>
      <w:r>
        <w:rPr>
          <w:rFonts w:ascii="Times New Roman" w:hAnsi="Times New Roman"/>
          <w:sz w:val="24"/>
          <w:szCs w:val="24"/>
        </w:rPr>
        <w:t xml:space="preserve"> доклада, </w:t>
      </w:r>
      <w:r w:rsidRPr="001E60AE">
        <w:rPr>
          <w:rFonts w:ascii="Times New Roman" w:hAnsi="Times New Roman"/>
          <w:sz w:val="24"/>
          <w:szCs w:val="24"/>
        </w:rPr>
        <w:t xml:space="preserve"> материала для презентации (сообщения) и пассивного отношения к обсуждению дискуссионной проблемы.</w:t>
      </w:r>
    </w:p>
    <w:p w:rsidR="00ED61CB" w:rsidRPr="00BE3A9B" w:rsidRDefault="00ED61CB" w:rsidP="00326534">
      <w:pPr>
        <w:pStyle w:val="rvps2"/>
        <w:spacing w:before="0" w:beforeAutospacing="0" w:after="0" w:afterAutospacing="0"/>
        <w:ind w:firstLine="709"/>
        <w:jc w:val="center"/>
        <w:textAlignment w:val="baseline"/>
        <w:rPr>
          <w:i/>
          <w:color w:val="000000"/>
        </w:rPr>
      </w:pPr>
      <w:r w:rsidRPr="00BE3A9B">
        <w:rPr>
          <w:rStyle w:val="rvts14"/>
          <w:b/>
          <w:bCs/>
          <w:i/>
          <w:color w:val="000000"/>
          <w:bdr w:val="none" w:sz="0" w:space="0" w:color="auto" w:frame="1"/>
        </w:rPr>
        <w:t>Тематика  рефератов</w:t>
      </w:r>
    </w:p>
    <w:p w:rsidR="00ED61CB" w:rsidRPr="00DC4DFF" w:rsidRDefault="00ED61CB" w:rsidP="00DC6037">
      <w:pPr>
        <w:pStyle w:val="rvps3"/>
        <w:spacing w:before="0" w:beforeAutospacing="0" w:after="0" w:afterAutospacing="0"/>
        <w:jc w:val="center"/>
        <w:textAlignment w:val="baseline"/>
        <w:rPr>
          <w:color w:val="000000"/>
        </w:rPr>
      </w:pPr>
      <w:r w:rsidRPr="00DC4DFF">
        <w:rPr>
          <w:rStyle w:val="rvts6"/>
          <w:color w:val="000000"/>
          <w:bdr w:val="none" w:sz="0" w:space="0" w:color="auto" w:frame="1"/>
        </w:rPr>
        <w:t>(для студентов, имеющих пропуски семинарских занятий или желающих повысить текущую успеваемость)</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lastRenderedPageBreak/>
        <w:t>1.Социально- экономическая сущность бюджета, бюджетный механизм.</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2.Бюджетное законодательство, виды бюджетного планирования и контроля.</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3.Структура и принципы бюджетной системы.</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4.Бюджетная классификация, сущность и структура.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5.Состав доходов бюджета.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6.Экономическое содержание расходов, структура расходов бюджета.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7.Межбюджетные отношения в РФ.</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8.Правовые основы и задачи бюджетного процесса.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9.Участники бюджетного процесса.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10.Отчет об исполнении бюджета.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11.Реформа бюджетного учета как составляющая реформы бюджетного сектора.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12.Основные изменения в бюджетном учете РФ.</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13.Экономическая классификация расходов бюджетов РФ.</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14.Правила (принципы) бюджетного учета.</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15.Объекты бухгалтерского учета бюджетного учреждения.</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16.Унифицированная система учетной документации, требования к первичным документам и регистрам.</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17.Учетная политика бюджетных и некоммерческих организаций, порядок формирования.</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18.Формы учета бюджетных организаций.</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19.Состав и особенности учета нефинансовых активов.</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20.Учет материальных запасов и готовой продукции бюджетных и некоммерческих организаций.</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21.Учет амортизации основных средств и нематериальных активов.</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22.Порядок открытия и ведения лицевых счетов учреждения.</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23.Особенности учета денежных средств и финансовых активов бюджетного учреждения.</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24.Учет обязательств бюджетного учреждения, аналитические документы по учету расчетов.</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25.Виды обязательств казенного, бюджетного и автономного учреждения.</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26.Учет результатов финансовой деятельности бюджетных и некоммерческих организаций.</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27.Нормативное регулирование порядка подготовки и представления отчетности казенного, бюджетного и автономного учреждения.</w:t>
      </w:r>
    </w:p>
    <w:p w:rsidR="00ED61CB" w:rsidRPr="00DC4DFF" w:rsidRDefault="00ED61CB" w:rsidP="00DC6037">
      <w:pPr>
        <w:pStyle w:val="rvps2"/>
        <w:spacing w:before="0" w:beforeAutospacing="0" w:after="0" w:afterAutospacing="0"/>
        <w:textAlignment w:val="baseline"/>
        <w:rPr>
          <w:color w:val="000000"/>
        </w:rPr>
      </w:pPr>
      <w:r w:rsidRPr="00DC4DFF">
        <w:rPr>
          <w:rStyle w:val="rvts6"/>
          <w:color w:val="000000"/>
          <w:bdr w:val="none" w:sz="0" w:space="0" w:color="auto" w:frame="1"/>
        </w:rPr>
        <w:t>28.Смета доходов и расходов, назначение и порядок составления.</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29.Порядок составления и структура баланса бюджетного учреждения.</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30.Отчет о финансовых результатах, порядок формирования в бюджетных и некоммерческих организациях.</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31.Учет лимитов бюджетных обязательств и субсидий бюджетного учреждения.</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6"/>
          <w:color w:val="000000"/>
          <w:bdr w:val="none" w:sz="0" w:space="0" w:color="auto" w:frame="1"/>
        </w:rPr>
        <w:t>31.Ежемесячная отчетность, состав, нормативное регулирование.</w:t>
      </w:r>
    </w:p>
    <w:p w:rsidR="00ED61CB" w:rsidRPr="00DC4DFF" w:rsidRDefault="00ED61CB" w:rsidP="00DC6037">
      <w:pPr>
        <w:pStyle w:val="rvps6"/>
        <w:spacing w:before="0" w:beforeAutospacing="0" w:after="0" w:afterAutospacing="0"/>
        <w:jc w:val="both"/>
        <w:textAlignment w:val="baseline"/>
        <w:rPr>
          <w:rStyle w:val="rvts6"/>
          <w:color w:val="000000"/>
          <w:bdr w:val="none" w:sz="0" w:space="0" w:color="auto" w:frame="1"/>
        </w:rPr>
      </w:pPr>
      <w:r w:rsidRPr="00DC4DFF">
        <w:rPr>
          <w:rStyle w:val="rvts6"/>
          <w:color w:val="000000"/>
          <w:bdr w:val="none" w:sz="0" w:space="0" w:color="auto" w:frame="1"/>
        </w:rPr>
        <w:t>32.Учет операций на забалансовых счетах бюджетных и некоммерческих организаций.</w:t>
      </w:r>
    </w:p>
    <w:p w:rsidR="00ED61CB" w:rsidRPr="00DC4DFF" w:rsidRDefault="00ED61CB" w:rsidP="00DC6037">
      <w:pPr>
        <w:jc w:val="both"/>
        <w:rPr>
          <w:rFonts w:ascii="Times New Roman" w:hAnsi="Times New Roman"/>
          <w:sz w:val="24"/>
          <w:szCs w:val="24"/>
        </w:rPr>
      </w:pPr>
      <w:r w:rsidRPr="00DC4DFF">
        <w:rPr>
          <w:rFonts w:ascii="Times New Roman" w:hAnsi="Times New Roman"/>
          <w:sz w:val="24"/>
          <w:szCs w:val="24"/>
        </w:rPr>
        <w:t xml:space="preserve">  Цель: отчитаться перед преподавателем за пропущенный материал и продемонстрировать наличие знаний по изучаемой дисциплине.</w:t>
      </w:r>
    </w:p>
    <w:p w:rsidR="00ED61CB" w:rsidRPr="00B62A44" w:rsidRDefault="00ED61CB" w:rsidP="00DC6037">
      <w:pPr>
        <w:spacing w:after="0" w:line="240" w:lineRule="auto"/>
        <w:jc w:val="both"/>
        <w:rPr>
          <w:rFonts w:ascii="Times New Roman" w:hAnsi="Times New Roman"/>
          <w:b/>
          <w:sz w:val="24"/>
          <w:szCs w:val="24"/>
        </w:rPr>
      </w:pPr>
      <w:r w:rsidRPr="00B62A44">
        <w:rPr>
          <w:rFonts w:ascii="Times New Roman" w:hAnsi="Times New Roman"/>
          <w:b/>
          <w:sz w:val="24"/>
          <w:szCs w:val="24"/>
        </w:rPr>
        <w:t>Процедура и критерии оценивания</w:t>
      </w:r>
      <w:r>
        <w:rPr>
          <w:rFonts w:ascii="Times New Roman" w:hAnsi="Times New Roman"/>
          <w:b/>
          <w:sz w:val="24"/>
          <w:szCs w:val="24"/>
        </w:rPr>
        <w:t>:</w:t>
      </w:r>
    </w:p>
    <w:p w:rsidR="00ED61CB" w:rsidRPr="00DC4DFF" w:rsidRDefault="00ED61CB" w:rsidP="00DC6037">
      <w:pPr>
        <w:spacing w:after="0" w:line="240" w:lineRule="auto"/>
        <w:jc w:val="both"/>
        <w:rPr>
          <w:rFonts w:ascii="Times New Roman" w:hAnsi="Times New Roman"/>
          <w:sz w:val="24"/>
          <w:szCs w:val="24"/>
        </w:rPr>
      </w:pPr>
      <w:r w:rsidRPr="00F73063">
        <w:rPr>
          <w:rFonts w:ascii="Times New Roman" w:hAnsi="Times New Roman"/>
          <w:sz w:val="24"/>
          <w:szCs w:val="24"/>
        </w:rPr>
        <w:t>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w:t>
      </w:r>
      <w:r w:rsidRPr="00DC4DFF">
        <w:rPr>
          <w:rFonts w:ascii="Times New Roman" w:hAnsi="Times New Roman"/>
          <w:sz w:val="24"/>
          <w:szCs w:val="24"/>
        </w:rPr>
        <w:t xml:space="preserve"> данной теме и дополнительную   информацию из любого другого источника, включая Интернет. </w:t>
      </w:r>
    </w:p>
    <w:p w:rsidR="00ED61CB" w:rsidRPr="00DC4DFF" w:rsidRDefault="00ED61CB" w:rsidP="00DC6037">
      <w:pPr>
        <w:pStyle w:val="rvps6"/>
        <w:spacing w:before="0" w:beforeAutospacing="0" w:after="0" w:afterAutospacing="0"/>
        <w:jc w:val="both"/>
        <w:textAlignment w:val="baseline"/>
        <w:rPr>
          <w:color w:val="000000"/>
        </w:rPr>
      </w:pPr>
      <w:r w:rsidRPr="00DC4DFF">
        <w:rPr>
          <w:rStyle w:val="rvts29"/>
          <w:b/>
          <w:bCs/>
          <w:i/>
          <w:iCs/>
          <w:color w:val="000000"/>
          <w:bdr w:val="none" w:sz="0" w:space="0" w:color="auto" w:frame="1"/>
        </w:rPr>
        <w:t>Пояснение к выполнению задания</w:t>
      </w:r>
      <w:r w:rsidRPr="00DC4DFF">
        <w:rPr>
          <w:rStyle w:val="rvts15"/>
          <w:color w:val="000000"/>
          <w:bdr w:val="none" w:sz="0" w:space="0" w:color="auto" w:frame="1"/>
        </w:rPr>
        <w:t xml:space="preserve">: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w:t>
      </w:r>
      <w:r w:rsidRPr="00DC4DFF">
        <w:rPr>
          <w:rStyle w:val="rvts15"/>
          <w:color w:val="000000"/>
          <w:bdr w:val="none" w:sz="0" w:space="0" w:color="auto" w:frame="1"/>
        </w:rPr>
        <w:lastRenderedPageBreak/>
        <w:t>литературу по данной теме и дополнительную информацию из любого другого источника, включая Интернет.</w:t>
      </w:r>
    </w:p>
    <w:p w:rsidR="00ED61CB" w:rsidRDefault="00ED61CB" w:rsidP="00DC6037">
      <w:pPr>
        <w:pStyle w:val="rvps6"/>
        <w:spacing w:before="0" w:beforeAutospacing="0" w:after="0" w:afterAutospacing="0"/>
        <w:jc w:val="both"/>
        <w:textAlignment w:val="baseline"/>
        <w:rPr>
          <w:rStyle w:val="rvts15"/>
          <w:color w:val="000000"/>
          <w:bdr w:val="none" w:sz="0" w:space="0" w:color="auto" w:frame="1"/>
        </w:rPr>
      </w:pPr>
      <w:r w:rsidRPr="00DC4DFF">
        <w:rPr>
          <w:rStyle w:val="rvts29"/>
          <w:b/>
          <w:bCs/>
          <w:i/>
          <w:iCs/>
          <w:color w:val="000000"/>
          <w:bdr w:val="none" w:sz="0" w:space="0" w:color="auto" w:frame="1"/>
        </w:rPr>
        <w:t>Требования к объему работы и ее оформлению</w:t>
      </w:r>
      <w:r w:rsidRPr="00DC4DFF">
        <w:rPr>
          <w:rStyle w:val="rvts15"/>
          <w:color w:val="000000"/>
          <w:bdr w:val="none" w:sz="0" w:space="0" w:color="auto" w:frame="1"/>
        </w:rPr>
        <w:t>: реферат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ED61CB" w:rsidRPr="00DC4DFF" w:rsidRDefault="00ED61CB" w:rsidP="00DC6037">
      <w:pPr>
        <w:pStyle w:val="rvps6"/>
        <w:spacing w:before="0" w:beforeAutospacing="0" w:after="0" w:afterAutospacing="0"/>
        <w:jc w:val="both"/>
        <w:textAlignment w:val="baseline"/>
        <w:rPr>
          <w:color w:val="000000"/>
        </w:rPr>
      </w:pPr>
    </w:p>
    <w:p w:rsidR="00ED61CB" w:rsidRPr="00DC4DFF" w:rsidRDefault="00ED61CB" w:rsidP="00DC6037">
      <w:pPr>
        <w:pStyle w:val="rvps3"/>
        <w:spacing w:before="0" w:beforeAutospacing="0" w:after="0" w:afterAutospacing="0"/>
        <w:jc w:val="center"/>
        <w:textAlignment w:val="baseline"/>
        <w:rPr>
          <w:color w:val="000000"/>
        </w:rPr>
      </w:pPr>
      <w:r w:rsidRPr="00DC4DFF">
        <w:rPr>
          <w:rStyle w:val="rvts16"/>
          <w:b/>
          <w:bCs/>
          <w:i/>
          <w:iCs/>
          <w:color w:val="000000"/>
          <w:bdr w:val="none" w:sz="0" w:space="0" w:color="auto" w:frame="1"/>
        </w:rPr>
        <w:t>Примеры самостоятельных практических заданий (тематика эссе)</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1. «</w:t>
      </w:r>
      <w:r w:rsidRPr="00DC4DFF">
        <w:rPr>
          <w:rStyle w:val="rvts28"/>
          <w:i/>
          <w:iCs/>
          <w:color w:val="000000"/>
          <w:bdr w:val="none" w:sz="0" w:space="0" w:color="auto" w:frame="1"/>
        </w:rPr>
        <w:t>Понятие бюджетной системы РФ и принципы ее осуществления» (тема 1)</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Тематика эссе:</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 Составляющие бюджетного процесса;</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-Участники бюджетного процесса, выполняемые функции.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-Принципы бюджетного процесса.</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Требования:</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При ответах на вопросы студенты должны использовать рекомендуемые источники, Интернет-ресурсы, нормативные документы.Объем работы не должен превышать 2-3 страниц машинописного текста, она должна быть оформлена в соответствии с имеющимися в ВУЗе рекомендациями по представлению письменных работ. Выполненная работа сдается преподавателю, срок выполнения задания – одна неделя.</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2.</w:t>
      </w:r>
      <w:r w:rsidRPr="00DC4DFF">
        <w:rPr>
          <w:rStyle w:val="apple-converted-space"/>
          <w:color w:val="000000"/>
          <w:bdr w:val="none" w:sz="0" w:space="0" w:color="auto" w:frame="1"/>
        </w:rPr>
        <w:t> </w:t>
      </w:r>
      <w:r w:rsidRPr="00DC4DFF">
        <w:rPr>
          <w:rStyle w:val="rvts28"/>
          <w:i/>
          <w:iCs/>
          <w:color w:val="000000"/>
          <w:bdr w:val="none" w:sz="0" w:space="0" w:color="auto" w:frame="1"/>
        </w:rPr>
        <w:t>«Нормативное регулирование бюджетного бухгалтерского учета»</w:t>
      </w:r>
      <w:r w:rsidRPr="00DC4DFF">
        <w:rPr>
          <w:rStyle w:val="apple-converted-space"/>
          <w:color w:val="000000"/>
          <w:bdr w:val="none" w:sz="0" w:space="0" w:color="auto" w:frame="1"/>
        </w:rPr>
        <w:t> </w:t>
      </w:r>
      <w:r w:rsidRPr="00DC4DFF">
        <w:rPr>
          <w:rStyle w:val="rvts6"/>
          <w:color w:val="000000"/>
          <w:bdr w:val="none" w:sz="0" w:space="0" w:color="auto" w:frame="1"/>
        </w:rPr>
        <w:t>(тема 3).</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Тематика эссе:</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 Нормативные документы как регламент в бюджетном учетном процессе.;</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-Нормативные документы, регулирующие ведение учета бюджетных организаций: казенных, бюджетных, автономных.</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-Регламентирующие документы, определяющие порядок подготовки и представления отчетности бюджетных организаций.</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Требования:</w:t>
      </w:r>
    </w:p>
    <w:p w:rsidR="00ED61CB" w:rsidRPr="00DC4DFF" w:rsidRDefault="00ED61CB" w:rsidP="00326534">
      <w:pPr>
        <w:pStyle w:val="rvps34"/>
        <w:spacing w:before="0" w:beforeAutospacing="0" w:after="0" w:afterAutospacing="0"/>
        <w:ind w:firstLine="709"/>
        <w:jc w:val="both"/>
        <w:textAlignment w:val="baseline"/>
        <w:rPr>
          <w:color w:val="000000"/>
        </w:rPr>
      </w:pPr>
      <w:r w:rsidRPr="00DC4DFF">
        <w:rPr>
          <w:rStyle w:val="rvts6"/>
          <w:color w:val="000000"/>
          <w:bdr w:val="none" w:sz="0" w:space="0" w:color="auto" w:frame="1"/>
        </w:rPr>
        <w:t>Для подготовки эссе студенты должны найти в информационных ресурсах Интернета документы нормативного регулирования (приказы Минфина РФ):</w:t>
      </w:r>
    </w:p>
    <w:p w:rsidR="00ED61CB" w:rsidRPr="00DC4DFF" w:rsidRDefault="00ED61CB" w:rsidP="00326534">
      <w:pPr>
        <w:pStyle w:val="rvps34"/>
        <w:spacing w:before="0" w:beforeAutospacing="0" w:after="0" w:afterAutospacing="0"/>
        <w:ind w:firstLine="709"/>
        <w:jc w:val="both"/>
        <w:textAlignment w:val="baseline"/>
        <w:rPr>
          <w:color w:val="000000"/>
        </w:rPr>
      </w:pPr>
      <w:r w:rsidRPr="00DC4DFF">
        <w:rPr>
          <w:rStyle w:val="rvts6"/>
          <w:color w:val="000000"/>
          <w:bdr w:val="none" w:sz="0" w:space="0" w:color="auto" w:frame="1"/>
        </w:rPr>
        <w:t>-требования к первичным документам и регистрам бюджетного учета;</w:t>
      </w:r>
    </w:p>
    <w:p w:rsidR="00ED61CB" w:rsidRPr="00DC4DFF" w:rsidRDefault="00ED61CB" w:rsidP="00326534">
      <w:pPr>
        <w:pStyle w:val="rvps34"/>
        <w:spacing w:before="0" w:beforeAutospacing="0" w:after="0" w:afterAutospacing="0"/>
        <w:ind w:firstLine="709"/>
        <w:jc w:val="both"/>
        <w:textAlignment w:val="baseline"/>
        <w:rPr>
          <w:color w:val="000000"/>
        </w:rPr>
      </w:pPr>
      <w:r w:rsidRPr="00DC4DFF">
        <w:rPr>
          <w:rStyle w:val="rvts6"/>
          <w:color w:val="000000"/>
          <w:bdr w:val="none" w:sz="0" w:space="0" w:color="auto" w:frame="1"/>
        </w:rPr>
        <w:t>-планы счетов бюджетного учета (Единый план счетов, планы счетов для ведения учета в казенных, бюджетных и автономных учреждениях);</w:t>
      </w:r>
    </w:p>
    <w:p w:rsidR="00ED61CB" w:rsidRDefault="00ED61CB" w:rsidP="00326534">
      <w:pPr>
        <w:pStyle w:val="rvps34"/>
        <w:spacing w:before="0" w:beforeAutospacing="0" w:after="0" w:afterAutospacing="0"/>
        <w:ind w:firstLine="709"/>
        <w:jc w:val="both"/>
        <w:textAlignment w:val="baseline"/>
        <w:rPr>
          <w:rStyle w:val="rvts6"/>
          <w:color w:val="000000"/>
          <w:bdr w:val="none" w:sz="0" w:space="0" w:color="auto" w:frame="1"/>
        </w:rPr>
      </w:pPr>
      <w:r w:rsidRPr="00DC4DFF">
        <w:rPr>
          <w:rStyle w:val="rvts6"/>
          <w:color w:val="000000"/>
          <w:bdr w:val="none" w:sz="0" w:space="0" w:color="auto" w:frame="1"/>
        </w:rPr>
        <w:t>-уметь пояснить роль, назначение и особенности каждого нормативного документа, практическую реализацию.</w:t>
      </w:r>
    </w:p>
    <w:p w:rsidR="00ED61CB" w:rsidRPr="00DC4DFF" w:rsidRDefault="00ED61CB" w:rsidP="00326534">
      <w:pPr>
        <w:pStyle w:val="rvps34"/>
        <w:spacing w:before="0" w:beforeAutospacing="0" w:after="0" w:afterAutospacing="0"/>
        <w:ind w:firstLine="709"/>
        <w:jc w:val="both"/>
        <w:textAlignment w:val="baseline"/>
        <w:rPr>
          <w:rStyle w:val="rvts6"/>
          <w:color w:val="000000"/>
          <w:bdr w:val="none" w:sz="0" w:space="0" w:color="auto" w:frame="1"/>
        </w:rPr>
      </w:pPr>
    </w:p>
    <w:p w:rsidR="00ED61CB" w:rsidRPr="00DC4DFF" w:rsidRDefault="00ED61CB" w:rsidP="00326534">
      <w:pPr>
        <w:pStyle w:val="rvps2"/>
        <w:spacing w:before="0" w:beforeAutospacing="0" w:after="0" w:afterAutospacing="0"/>
        <w:ind w:firstLine="709"/>
        <w:jc w:val="center"/>
        <w:textAlignment w:val="baseline"/>
        <w:rPr>
          <w:color w:val="000000"/>
        </w:rPr>
      </w:pPr>
      <w:r w:rsidRPr="00DC4DFF">
        <w:rPr>
          <w:rStyle w:val="rvts16"/>
          <w:b/>
          <w:bCs/>
          <w:i/>
          <w:iCs/>
          <w:color w:val="000000"/>
          <w:bdr w:val="none" w:sz="0" w:space="0" w:color="auto" w:frame="1"/>
        </w:rPr>
        <w:t>Ситуационные задачи</w:t>
      </w:r>
      <w:r w:rsidRPr="00DC4DFF">
        <w:rPr>
          <w:rStyle w:val="apple-converted-space"/>
          <w:b/>
          <w:bCs/>
          <w:color w:val="000000"/>
          <w:bdr w:val="none" w:sz="0" w:space="0" w:color="auto" w:frame="1"/>
        </w:rPr>
        <w:t> </w:t>
      </w:r>
      <w:r w:rsidRPr="00DC4DFF">
        <w:rPr>
          <w:rStyle w:val="rvts14"/>
          <w:b/>
          <w:bCs/>
          <w:color w:val="000000"/>
          <w:bdr w:val="none" w:sz="0" w:space="0" w:color="auto" w:frame="1"/>
        </w:rPr>
        <w:t>(</w:t>
      </w:r>
      <w:r w:rsidRPr="00DC4DFF">
        <w:rPr>
          <w:rStyle w:val="rvts6"/>
          <w:color w:val="000000"/>
          <w:bdr w:val="none" w:sz="0" w:space="0" w:color="auto" w:frame="1"/>
        </w:rPr>
        <w:t>примеры ситуационных задач к теме 6)</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24"/>
          <w:b/>
          <w:bCs/>
          <w:color w:val="000000"/>
          <w:bdr w:val="none" w:sz="0" w:space="0" w:color="auto" w:frame="1"/>
        </w:rPr>
        <w:t>Задача 1.</w:t>
      </w:r>
      <w:r w:rsidRPr="00DC4DFF">
        <w:rPr>
          <w:rStyle w:val="apple-converted-space"/>
          <w:b/>
          <w:bCs/>
          <w:color w:val="000000"/>
          <w:bdr w:val="none" w:sz="0" w:space="0" w:color="auto" w:frame="1"/>
        </w:rPr>
        <w:t> </w:t>
      </w:r>
      <w:r w:rsidRPr="00DC4DFF">
        <w:rPr>
          <w:rStyle w:val="rvts15"/>
          <w:color w:val="000000"/>
          <w:bdr w:val="none" w:sz="0" w:space="0" w:color="auto" w:frame="1"/>
        </w:rPr>
        <w:t>Выбрать наиболее рациональный метод оценки материальных запасов бюджетного учреждения при формировании учетной политики предприятия (для целей бухгалтерского и налогового учета) из рекомендуемых:</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15"/>
          <w:color w:val="000000"/>
          <w:bdr w:val="none" w:sz="0" w:space="0" w:color="auto" w:frame="1"/>
        </w:rPr>
        <w:t>- оценка по себестоимости единицы;</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15"/>
          <w:color w:val="000000"/>
          <w:bdr w:val="none" w:sz="0" w:space="0" w:color="auto" w:frame="1"/>
        </w:rPr>
        <w:t>- метод средневзвешенной оценки.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15"/>
          <w:color w:val="000000"/>
          <w:bdr w:val="none" w:sz="0" w:space="0" w:color="auto" w:frame="1"/>
        </w:rPr>
        <w:t>Выполнить необходимые расчеты для сравнения вариантов, оформить учетные операции методом двойной записи.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14"/>
          <w:b/>
          <w:bCs/>
          <w:color w:val="000000"/>
          <w:bdr w:val="none" w:sz="0" w:space="0" w:color="auto" w:frame="1"/>
        </w:rPr>
        <w:t>Задача 2.</w:t>
      </w:r>
      <w:r w:rsidRPr="00DC4DFF">
        <w:rPr>
          <w:rStyle w:val="apple-converted-space"/>
          <w:color w:val="000000"/>
          <w:bdr w:val="none" w:sz="0" w:space="0" w:color="auto" w:frame="1"/>
        </w:rPr>
        <w:t> </w:t>
      </w:r>
      <w:r w:rsidRPr="00DC4DFF">
        <w:rPr>
          <w:rStyle w:val="rvts6"/>
          <w:color w:val="000000"/>
          <w:bdr w:val="none" w:sz="0" w:space="0" w:color="auto" w:frame="1"/>
        </w:rPr>
        <w:t>Оформить методом двойной записи хозяйственные операции по учету основных средств:</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-принят к учету объект основных средств;</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-начислена амортизация по основным средствам;</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lastRenderedPageBreak/>
        <w:t>-списание остаточной стоимости оборудования и накопленной амортизации.</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14"/>
          <w:b/>
          <w:bCs/>
          <w:color w:val="000000"/>
          <w:bdr w:val="none" w:sz="0" w:space="0" w:color="auto" w:frame="1"/>
        </w:rPr>
        <w:t>Задача 3</w:t>
      </w:r>
      <w:r w:rsidRPr="00DC4DFF">
        <w:rPr>
          <w:rStyle w:val="rvts6"/>
          <w:color w:val="000000"/>
          <w:bdr w:val="none" w:sz="0" w:space="0" w:color="auto" w:frame="1"/>
        </w:rPr>
        <w:t>.Сформировать себестоимость готовой продукции бюджетного учреждения, источник финансирования - средства от предпринимательской деятельности. В состав себестоимости включить:</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-материальные затраты;</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-оплату труда;</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-начисления на оплату труда;</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-амортизационные отчисления;</w:t>
      </w:r>
    </w:p>
    <w:p w:rsidR="00ED61CB" w:rsidRPr="00DC4DFF" w:rsidRDefault="00ED61CB" w:rsidP="00326534">
      <w:pPr>
        <w:pStyle w:val="rvps6"/>
        <w:spacing w:before="0" w:beforeAutospacing="0" w:after="0" w:afterAutospacing="0"/>
        <w:ind w:firstLine="709"/>
        <w:jc w:val="both"/>
        <w:textAlignment w:val="baseline"/>
        <w:rPr>
          <w:color w:val="000000"/>
        </w:rPr>
      </w:pPr>
      <w:r w:rsidRPr="00DC4DFF">
        <w:rPr>
          <w:rStyle w:val="rvts6"/>
          <w:color w:val="000000"/>
          <w:bdr w:val="none" w:sz="0" w:space="0" w:color="auto" w:frame="1"/>
        </w:rPr>
        <w:t>-общехозяйственные расходы.</w:t>
      </w:r>
    </w:p>
    <w:p w:rsidR="00ED61CB" w:rsidRDefault="00ED61CB" w:rsidP="00326534">
      <w:pPr>
        <w:pStyle w:val="rvps6"/>
        <w:spacing w:before="0" w:beforeAutospacing="0" w:after="0" w:afterAutospacing="0"/>
        <w:ind w:firstLine="709"/>
        <w:jc w:val="both"/>
        <w:textAlignment w:val="baseline"/>
        <w:rPr>
          <w:rStyle w:val="rvts6"/>
          <w:color w:val="000000"/>
          <w:bdr w:val="none" w:sz="0" w:space="0" w:color="auto" w:frame="1"/>
        </w:rPr>
      </w:pPr>
      <w:r w:rsidRPr="00DC4DFF">
        <w:rPr>
          <w:rStyle w:val="rvts6"/>
          <w:color w:val="000000"/>
          <w:bdr w:val="none" w:sz="0" w:space="0" w:color="auto" w:frame="1"/>
        </w:rPr>
        <w:t>Оформить операции методом двойной записи.</w:t>
      </w:r>
    </w:p>
    <w:p w:rsidR="00ED61CB" w:rsidRPr="001E60AE" w:rsidRDefault="00ED61CB" w:rsidP="00326534">
      <w:pPr>
        <w:pStyle w:val="rvps6"/>
        <w:spacing w:before="0" w:beforeAutospacing="0" w:after="0" w:afterAutospacing="0"/>
        <w:ind w:firstLine="709"/>
        <w:jc w:val="both"/>
        <w:textAlignment w:val="baseline"/>
        <w:rPr>
          <w:rStyle w:val="rvts6"/>
          <w:bdr w:val="none" w:sz="0" w:space="0" w:color="auto" w:frame="1"/>
        </w:rPr>
      </w:pPr>
      <w:r w:rsidRPr="001E60AE">
        <w:rPr>
          <w:rStyle w:val="rvts6"/>
          <w:b/>
          <w:i/>
          <w:bdr w:val="none" w:sz="0" w:space="0" w:color="auto" w:frame="1"/>
        </w:rPr>
        <w:t>Процедура оценивания</w:t>
      </w:r>
      <w:r w:rsidRPr="001E60AE">
        <w:rPr>
          <w:rStyle w:val="rvts6"/>
          <w:b/>
          <w:bdr w:val="none" w:sz="0" w:space="0" w:color="auto" w:frame="1"/>
        </w:rPr>
        <w:t xml:space="preserve">: </w:t>
      </w:r>
      <w:r w:rsidRPr="001E60AE">
        <w:rPr>
          <w:rStyle w:val="rvts6"/>
          <w:bdr w:val="none" w:sz="0" w:space="0" w:color="auto" w:frame="1"/>
        </w:rPr>
        <w:t>за каждую правильно ре</w:t>
      </w:r>
      <w:r>
        <w:rPr>
          <w:rStyle w:val="rvts6"/>
          <w:bdr w:val="none" w:sz="0" w:space="0" w:color="auto" w:frame="1"/>
        </w:rPr>
        <w:t>шенную задачу студент получает 5</w:t>
      </w:r>
      <w:r w:rsidRPr="001E60AE">
        <w:rPr>
          <w:rStyle w:val="rvts6"/>
          <w:bdr w:val="none" w:sz="0" w:space="0" w:color="auto" w:frame="1"/>
        </w:rPr>
        <w:t xml:space="preserve"> баллов к аттестации</w:t>
      </w:r>
    </w:p>
    <w:p w:rsidR="00ED61CB" w:rsidRPr="00BE3A9B" w:rsidRDefault="00ED61CB" w:rsidP="00DC6037">
      <w:pPr>
        <w:pStyle w:val="rvps3"/>
        <w:spacing w:before="0" w:beforeAutospacing="0" w:after="0" w:afterAutospacing="0"/>
        <w:jc w:val="center"/>
        <w:textAlignment w:val="baseline"/>
        <w:rPr>
          <w:i/>
          <w:color w:val="000000"/>
        </w:rPr>
      </w:pPr>
      <w:r w:rsidRPr="00BE3A9B">
        <w:rPr>
          <w:rStyle w:val="rvts14"/>
          <w:b/>
          <w:bCs/>
          <w:i/>
          <w:color w:val="000000"/>
          <w:bdr w:val="none" w:sz="0" w:space="0" w:color="auto" w:frame="1"/>
        </w:rPr>
        <w:t>Кейсы</w:t>
      </w:r>
    </w:p>
    <w:p w:rsidR="00ED61CB" w:rsidRPr="00DC4DFF" w:rsidRDefault="00ED61CB" w:rsidP="00DC6037">
      <w:pPr>
        <w:pStyle w:val="rvps3"/>
        <w:spacing w:before="0" w:beforeAutospacing="0" w:after="0" w:afterAutospacing="0"/>
        <w:jc w:val="center"/>
        <w:textAlignment w:val="baseline"/>
        <w:rPr>
          <w:color w:val="000000"/>
        </w:rPr>
      </w:pPr>
      <w:r w:rsidRPr="00DC4DFF">
        <w:rPr>
          <w:rStyle w:val="rvts14"/>
          <w:b/>
          <w:bCs/>
          <w:color w:val="000000"/>
          <w:bdr w:val="none" w:sz="0" w:space="0" w:color="auto" w:frame="1"/>
        </w:rPr>
        <w:t>Тема: «Формирование учетной политики предприятия»</w:t>
      </w:r>
    </w:p>
    <w:p w:rsidR="00ED61CB" w:rsidRPr="00DC4DFF" w:rsidRDefault="00ED61CB" w:rsidP="00DC6037">
      <w:pPr>
        <w:pStyle w:val="rvps3"/>
        <w:spacing w:before="0" w:beforeAutospacing="0" w:after="0" w:afterAutospacing="0"/>
        <w:jc w:val="center"/>
        <w:textAlignment w:val="baseline"/>
        <w:rPr>
          <w:color w:val="000000"/>
        </w:rPr>
      </w:pPr>
      <w:r w:rsidRPr="00DC4DFF">
        <w:rPr>
          <w:rStyle w:val="rvts14"/>
          <w:b/>
          <w:bCs/>
          <w:color w:val="000000"/>
          <w:bdr w:val="none" w:sz="0" w:space="0" w:color="auto" w:frame="1"/>
        </w:rPr>
        <w:t>СТРУКТУРА КЕЙСА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Методическая часть</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Данный кейс относится к теме 5 «Порядок формирования учетной политики бюджетных и некоммерческих организаций».</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Дидактические цели данного кейса - более углубленное изучение студентами проблемы влияния учетных методик в составе учетной политики учреждения на его финансовые результаты (чистый операционный результат).</w:t>
      </w:r>
    </w:p>
    <w:p w:rsidR="00ED61CB" w:rsidRPr="000F0040" w:rsidRDefault="00ED61CB" w:rsidP="00326534">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F0040">
        <w:rPr>
          <w:rStyle w:val="rvts6"/>
          <w:rFonts w:ascii="Times New Roman" w:hAnsi="Times New Roman"/>
          <w:color w:val="000000"/>
          <w:sz w:val="24"/>
          <w:szCs w:val="24"/>
          <w:bdr w:val="none" w:sz="0" w:space="0" w:color="auto" w:frame="1"/>
        </w:rPr>
        <w:t>Выполнение кейсового задания способствует формированию у студентов следующих компетенций:</w:t>
      </w:r>
    </w:p>
    <w:p w:rsidR="00ED61CB" w:rsidRPr="000F0040" w:rsidRDefault="00ED61CB" w:rsidP="00326534">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F0040">
        <w:rPr>
          <w:rFonts w:ascii="Times New Roman" w:hAnsi="Times New Roman"/>
          <w:color w:val="000000"/>
          <w:sz w:val="24"/>
          <w:szCs w:val="24"/>
          <w:bdr w:val="none" w:sz="0" w:space="0" w:color="auto" w:frame="1"/>
          <w:lang w:eastAsia="ru-RU"/>
        </w:rPr>
        <w:t xml:space="preserve">ПК-5- способен анализировать интерпретировать финансовую, бухгалтерскую и иную информацию предприятий различных форм собственности, организаций, ведомств и т.д. и использовать данные для  принятия управленческих решений; </w:t>
      </w:r>
    </w:p>
    <w:p w:rsidR="00ED61CB" w:rsidRPr="000F0040" w:rsidRDefault="00ED61CB" w:rsidP="00326534">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F0040">
        <w:rPr>
          <w:rFonts w:ascii="Times New Roman" w:hAnsi="Times New Roman"/>
          <w:color w:val="000000"/>
          <w:sz w:val="24"/>
          <w:szCs w:val="24"/>
          <w:bdr w:val="none" w:sz="0" w:space="0" w:color="auto" w:frame="1"/>
          <w:lang w:eastAsia="ru-RU"/>
        </w:rPr>
        <w:t>ПК-14 – способен осуществлять документирование хозяйственных операций, проводить учет денежных средств, разрабатывать рабочий план счетов бухгалтерского учета организации и формировать на его основе бухгалтерские проводки.</w:t>
      </w:r>
    </w:p>
    <w:p w:rsidR="00ED61CB" w:rsidRPr="000F0040" w:rsidRDefault="00ED61CB" w:rsidP="00326534">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F0040">
        <w:rPr>
          <w:rFonts w:ascii="Times New Roman" w:hAnsi="Times New Roman"/>
          <w:color w:val="000000"/>
          <w:sz w:val="24"/>
          <w:szCs w:val="24"/>
          <w:bdr w:val="none" w:sz="0" w:space="0" w:color="auto" w:frame="1"/>
          <w:lang w:eastAsia="ru-RU"/>
        </w:rPr>
        <w:t>ПК-15–способен формировать бухгалтерские проводки по учету источников и итогам инвентаризации и финансовых обязательств организации;</w:t>
      </w:r>
    </w:p>
    <w:p w:rsidR="00ED61CB" w:rsidRPr="000F0040" w:rsidRDefault="00ED61CB" w:rsidP="00326534">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F0040">
        <w:rPr>
          <w:rFonts w:ascii="Times New Roman" w:hAnsi="Times New Roman"/>
          <w:color w:val="000000"/>
          <w:sz w:val="24"/>
          <w:szCs w:val="24"/>
          <w:bdr w:val="none" w:sz="0" w:space="0" w:color="auto" w:frame="1"/>
          <w:lang w:eastAsia="ru-RU"/>
        </w:rPr>
        <w:t>ПК-16-способность формировать платежные документы и формировать бухгалтерские проводки по начислениям и перечислениям налогов и сборов в бюджеты различных уровней, страховых взносов во внебюджетные фонды;</w:t>
      </w:r>
    </w:p>
    <w:p w:rsidR="00ED61CB" w:rsidRPr="000F0040" w:rsidRDefault="00ED61CB" w:rsidP="00326534">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F0040">
        <w:rPr>
          <w:rFonts w:ascii="Times New Roman" w:hAnsi="Times New Roman"/>
          <w:color w:val="000000"/>
          <w:sz w:val="24"/>
          <w:szCs w:val="24"/>
          <w:bdr w:val="none" w:sz="0" w:space="0" w:color="auto" w:frame="1"/>
          <w:lang w:eastAsia="ru-RU"/>
        </w:rPr>
        <w:t>ПК-17 –способность отражать на счетах бухгалтерского учета результаты хозяйственной деятельности за отчетный период, составлять формы бухгалтерской и статистической отчетности, налоговые декларации;</w:t>
      </w:r>
    </w:p>
    <w:p w:rsidR="00ED61CB" w:rsidRPr="000F0040" w:rsidRDefault="00ED61CB" w:rsidP="00326534">
      <w:pPr>
        <w:spacing w:after="0" w:line="240" w:lineRule="auto"/>
        <w:ind w:firstLine="709"/>
        <w:jc w:val="both"/>
        <w:textAlignment w:val="baseline"/>
        <w:rPr>
          <w:rFonts w:ascii="Times New Roman" w:hAnsi="Times New Roman"/>
          <w:color w:val="000000"/>
          <w:sz w:val="24"/>
          <w:szCs w:val="24"/>
          <w:lang w:eastAsia="ru-RU"/>
        </w:rPr>
      </w:pPr>
      <w:r w:rsidRPr="000F0040">
        <w:rPr>
          <w:rFonts w:ascii="Times New Roman" w:hAnsi="Times New Roman"/>
          <w:color w:val="000000"/>
          <w:sz w:val="24"/>
          <w:szCs w:val="24"/>
          <w:bdr w:val="none" w:sz="0" w:space="0" w:color="auto" w:frame="1"/>
          <w:lang w:eastAsia="ru-RU"/>
        </w:rPr>
        <w:t>ПК-19 –способность рассчитывать показатели проектов бюджетной системы РФ, анализировать исполнение и контроль, составлять бюджетные сметы казенных учреждений и планы финансово- хозяйственной деятельности бюджетных и автономных учреждений.</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28"/>
          <w:i/>
          <w:iCs/>
          <w:color w:val="000000"/>
          <w:bdr w:val="none" w:sz="0" w:space="0" w:color="auto" w:frame="1"/>
        </w:rPr>
        <w:t>Задача по анализу кейса для</w:t>
      </w:r>
      <w:r w:rsidRPr="000F0040">
        <w:rPr>
          <w:rStyle w:val="apple-converted-space"/>
          <w:color w:val="000000"/>
          <w:bdr w:val="none" w:sz="0" w:space="0" w:color="auto" w:frame="1"/>
        </w:rPr>
        <w:t> </w:t>
      </w:r>
      <w:r w:rsidRPr="000F0040">
        <w:rPr>
          <w:rStyle w:val="rvts6"/>
          <w:color w:val="000000"/>
          <w:bdr w:val="none" w:sz="0" w:space="0" w:color="auto" w:frame="1"/>
        </w:rPr>
        <w:t>студентов – формирование практических умений и навыков в области оценки нефинансовых, финансовых активов и обязательств учреждения и выборе наиболее рациональных методов учета из числа предложенных нормативными актами Минфина РФ.</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Пояснительная записка по организации работы над кейсом для преподавателя.</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Данное семинарское занятие с использованием КЕЙС-метода рассчитано на два академических часа (одна пара). Предварительно на лекции студентам дается самостоятельное задание - просмотреть кейс (в ЭУМК), найти в сайтах Интернет нормативные акты и методические рекомендаций по обязательности формирования «Приказа об учетной политике» предприятий и организаций, а также просмотреть определенные разделы рекомендуемой литературы.</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lastRenderedPageBreak/>
        <w:t>На аудиторном занятии предложить разбиться на группы по 5-6 человек для дальнейшего обсуждения проблемы, проведения необходимых расчетов, анализа полученных итогов.</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Рекомендуется проверить уровень готовности студентов к выполнению задания (не более 20 минут) и поставить проблемные вопросы (5 минут). На обсуждение проблемной ситуации в группах выделить время около 25-30 минут. Оставшееся время вести обсуждение вариантов решений проблемы.</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Сюжетная часть</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Введение</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Каждое предприятие (организация) обязано, согласно ФЗ «О бухгалтерском учете», приказ № 402 от 06.12.2011г., ред.2012г. самостоятельно формировать свою учетную политику как принятую учетную логику, которая утверждается внутренним распорядительным документом по бюджетному учреждению – «Приказом об учетной политике».</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Учетная политика предприятия должна быть сформирована к началу учетного года, содержать два раздела: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 для целей бухгалтерского учета;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 для целей налогового учета.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Учетная политика бюджетного учреждения включает ряд составляющих:</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-выбранную форму ведения и организации учета;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-рабочий план счетов;</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-схему документооборота;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-порядок проведения инвентаризации на предприятии;</w:t>
      </w:r>
    </w:p>
    <w:p w:rsidR="00ED61CB" w:rsidRPr="000F0040" w:rsidRDefault="00ED61CB" w:rsidP="00326534">
      <w:pPr>
        <w:pStyle w:val="rvps18"/>
        <w:spacing w:before="0" w:beforeAutospacing="0" w:after="0" w:afterAutospacing="0"/>
        <w:ind w:firstLine="709"/>
        <w:jc w:val="both"/>
        <w:textAlignment w:val="baseline"/>
        <w:rPr>
          <w:color w:val="000000"/>
        </w:rPr>
      </w:pPr>
      <w:r w:rsidRPr="000F0040">
        <w:rPr>
          <w:rStyle w:val="rvts6"/>
          <w:color w:val="000000"/>
          <w:bdr w:val="none" w:sz="0" w:space="0" w:color="auto" w:frame="1"/>
        </w:rPr>
        <w:t>-методы оценки активов и обязательств, на основе рекомендуемых (Инструкции к Плану счетов, приказ Минфина РФ №157)</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Сформированная и утвержденная учетная политика является доказательным элементом в ходе любой проверки предприятия: финансовой, налоговой, аудиторской.</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Дополнительная информация об организации:</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Предприятие – муниципальное бюджетное учреждение;</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Вид деятельности – дополнительные образовательные услуги.</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Форма ведения учета - журнальная.</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В составе нефинансовых активов предприятия есть: основные средства, нематериальные активы, материальные запасы. В составе финансовых активов учреждения: денежные средства, дебиторские задолженности.</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Источники финансирования учреждения: субсидии и средства, полученные от предпринимательской деятельности.</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28"/>
          <w:i/>
          <w:iCs/>
          <w:color w:val="000000"/>
          <w:bdr w:val="none" w:sz="0" w:space="0" w:color="auto" w:frame="1"/>
        </w:rPr>
        <w:t>Проблемы:</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Нормативными документами Минфина РФ (Инструкцией к Единому Плану счетов бюджетного учета) рекомендуются для выбора по:</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-организации ведения учета;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-оценке активов;</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-начислению амортизации (по основным средствам и нематериальным активам);</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-по распределению общехозяйственных и накладных расходов;</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-по формированию фактических затрат (себестоимости услуг);</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-отражению полученных доходов.</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Рекомендуемые методы, например, по оценке материальных запасов (по себестоимости единицы или средневзвешенная оценка материальных запасов) – дают разные результаты оценки одного итого же объема запасов.</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Информационная часть</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При формировании учетной политики необходимо выбрать варианты наиболее рациональные из возможных альтернатив при формировании разделов учетной политики предприятия:</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lastRenderedPageBreak/>
        <w:t>- для бухгалтерского учета (на основе рекомендаций Минфина РФ);</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 для налогового учета (на основе рекомендаций 25 главы Налогового Кодекса РФ).</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Для решения проблемы выбора необходимо ознакомиться с рекомендуемыми нормативными методами и оценками.</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14"/>
          <w:b/>
          <w:bCs/>
          <w:color w:val="000000"/>
          <w:bdr w:val="none" w:sz="0" w:space="0" w:color="auto" w:frame="1"/>
        </w:rPr>
        <w:t>Сценарий решения кейса:</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1.Предварительная подготовка данных об учреждении (годовая отчетность бюджетной организации).</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2.Проработка методических рекомендаций и требований.</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3.Выбор более рациональных методов при формировании учетной политики.</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Возможные альтернативы:</w:t>
      </w:r>
    </w:p>
    <w:p w:rsidR="00ED61CB" w:rsidRPr="000F0040" w:rsidRDefault="00ED61CB" w:rsidP="00326534">
      <w:pPr>
        <w:pStyle w:val="rvps6"/>
        <w:spacing w:before="0" w:beforeAutospacing="0" w:after="0" w:afterAutospacing="0"/>
        <w:ind w:firstLine="709"/>
        <w:jc w:val="both"/>
        <w:textAlignment w:val="baseline"/>
        <w:rPr>
          <w:color w:val="000000"/>
        </w:rPr>
      </w:pPr>
      <w:r w:rsidRPr="000F0040">
        <w:rPr>
          <w:rStyle w:val="rvts6"/>
          <w:color w:val="000000"/>
          <w:bdr w:val="none" w:sz="0" w:space="0" w:color="auto" w:frame="1"/>
        </w:rPr>
        <w:t>-уменьшение затрат учреждения (увеличение затрат);</w:t>
      </w:r>
    </w:p>
    <w:p w:rsidR="00ED61CB" w:rsidRPr="000F0040" w:rsidRDefault="00ED61CB" w:rsidP="00326534">
      <w:pPr>
        <w:pStyle w:val="rvps6"/>
        <w:spacing w:before="0" w:beforeAutospacing="0" w:after="0" w:afterAutospacing="0"/>
        <w:ind w:firstLine="709"/>
        <w:jc w:val="both"/>
        <w:textAlignment w:val="baseline"/>
        <w:rPr>
          <w:rStyle w:val="rvts6"/>
          <w:color w:val="000000"/>
          <w:bdr w:val="none" w:sz="0" w:space="0" w:color="auto" w:frame="1"/>
        </w:rPr>
      </w:pPr>
      <w:r w:rsidRPr="000F0040">
        <w:rPr>
          <w:rStyle w:val="rvts6"/>
          <w:color w:val="000000"/>
          <w:bdr w:val="none" w:sz="0" w:space="0" w:color="auto" w:frame="1"/>
        </w:rPr>
        <w:t>-изменение налоговой базы (увеличение, уменьшение).</w:t>
      </w:r>
    </w:p>
    <w:p w:rsidR="00ED61CB" w:rsidRPr="000F0040" w:rsidRDefault="00ED61CB" w:rsidP="00DC6037">
      <w:pPr>
        <w:spacing w:after="0" w:line="240" w:lineRule="auto"/>
        <w:jc w:val="both"/>
        <w:rPr>
          <w:rFonts w:ascii="Times New Roman" w:hAnsi="Times New Roman"/>
          <w:b/>
          <w:sz w:val="24"/>
          <w:szCs w:val="24"/>
        </w:rPr>
      </w:pPr>
      <w:r w:rsidRPr="000F0040">
        <w:rPr>
          <w:rFonts w:ascii="Times New Roman" w:hAnsi="Times New Roman"/>
          <w:b/>
          <w:sz w:val="24"/>
          <w:szCs w:val="24"/>
        </w:rPr>
        <w:t>Процедура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5563"/>
        <w:gridCol w:w="3190"/>
      </w:tblGrid>
      <w:tr w:rsidR="00ED61CB" w:rsidRPr="000F0040" w:rsidTr="005A36B1">
        <w:trPr>
          <w:trHeight w:val="527"/>
        </w:trPr>
        <w:tc>
          <w:tcPr>
            <w:tcW w:w="709"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 п/п</w:t>
            </w:r>
          </w:p>
        </w:tc>
        <w:tc>
          <w:tcPr>
            <w:tcW w:w="5563"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Критерии  оценивания</w:t>
            </w:r>
          </w:p>
        </w:tc>
        <w:tc>
          <w:tcPr>
            <w:tcW w:w="3190"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Максимальное количество баллов</w:t>
            </w:r>
          </w:p>
        </w:tc>
      </w:tr>
      <w:tr w:rsidR="00ED61CB" w:rsidRPr="000F0040" w:rsidTr="005A36B1">
        <w:tc>
          <w:tcPr>
            <w:tcW w:w="709"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1.</w:t>
            </w:r>
          </w:p>
        </w:tc>
        <w:tc>
          <w:tcPr>
            <w:tcW w:w="5563"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Активность в работе</w:t>
            </w:r>
          </w:p>
        </w:tc>
        <w:tc>
          <w:tcPr>
            <w:tcW w:w="3190"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5</w:t>
            </w:r>
          </w:p>
        </w:tc>
      </w:tr>
      <w:tr w:rsidR="00ED61CB" w:rsidRPr="000F0040" w:rsidTr="005A36B1">
        <w:tc>
          <w:tcPr>
            <w:tcW w:w="709"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2.</w:t>
            </w:r>
          </w:p>
        </w:tc>
        <w:tc>
          <w:tcPr>
            <w:tcW w:w="5563"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Выступление с сообщением (обобщение итогов)</w:t>
            </w:r>
          </w:p>
        </w:tc>
        <w:tc>
          <w:tcPr>
            <w:tcW w:w="3190"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5</w:t>
            </w:r>
          </w:p>
        </w:tc>
      </w:tr>
      <w:tr w:rsidR="00ED61CB" w:rsidRPr="000F0040" w:rsidTr="005A36B1">
        <w:tc>
          <w:tcPr>
            <w:tcW w:w="709"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3.</w:t>
            </w:r>
          </w:p>
        </w:tc>
        <w:tc>
          <w:tcPr>
            <w:tcW w:w="5563"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Участие в дискуссии</w:t>
            </w:r>
          </w:p>
        </w:tc>
        <w:tc>
          <w:tcPr>
            <w:tcW w:w="3190" w:type="dxa"/>
          </w:tcPr>
          <w:p w:rsidR="00ED61CB" w:rsidRPr="000F0040" w:rsidRDefault="00ED61CB" w:rsidP="005A36B1">
            <w:pPr>
              <w:suppressAutoHyphens/>
              <w:spacing w:after="0" w:line="240" w:lineRule="auto"/>
              <w:jc w:val="both"/>
              <w:rPr>
                <w:rFonts w:ascii="Times New Roman" w:hAnsi="Times New Roman"/>
                <w:sz w:val="24"/>
                <w:szCs w:val="24"/>
                <w:lang w:eastAsia="ar-SA"/>
              </w:rPr>
            </w:pPr>
            <w:r w:rsidRPr="000F0040">
              <w:rPr>
                <w:rFonts w:ascii="Times New Roman" w:hAnsi="Times New Roman"/>
                <w:sz w:val="24"/>
                <w:szCs w:val="24"/>
              </w:rPr>
              <w:t>2</w:t>
            </w:r>
          </w:p>
        </w:tc>
      </w:tr>
    </w:tbl>
    <w:p w:rsidR="00ED61CB" w:rsidRPr="000F0040" w:rsidRDefault="00ED61CB" w:rsidP="00DC6037">
      <w:pPr>
        <w:pStyle w:val="rvps6"/>
        <w:spacing w:before="0" w:beforeAutospacing="0" w:after="0" w:afterAutospacing="0"/>
        <w:jc w:val="both"/>
        <w:textAlignment w:val="baseline"/>
        <w:rPr>
          <w:rStyle w:val="rvts6"/>
          <w:color w:val="000000"/>
          <w:bdr w:val="none" w:sz="0" w:space="0" w:color="auto" w:frame="1"/>
        </w:rPr>
      </w:pPr>
    </w:p>
    <w:p w:rsidR="00ED61CB" w:rsidRPr="000F0040" w:rsidRDefault="00ED61CB" w:rsidP="00737BFB">
      <w:pPr>
        <w:pStyle w:val="rvps3"/>
        <w:spacing w:before="0" w:beforeAutospacing="0" w:after="0" w:afterAutospacing="0"/>
        <w:jc w:val="center"/>
        <w:textAlignment w:val="baseline"/>
        <w:rPr>
          <w:color w:val="000000"/>
        </w:rPr>
      </w:pPr>
      <w:r w:rsidRPr="000F0040">
        <w:rPr>
          <w:rStyle w:val="rvts16"/>
          <w:b/>
          <w:bCs/>
          <w:i/>
          <w:iCs/>
          <w:color w:val="000000"/>
          <w:bdr w:val="none" w:sz="0" w:space="0" w:color="auto" w:frame="1"/>
        </w:rPr>
        <w:t>Тест</w:t>
      </w:r>
      <w:r>
        <w:rPr>
          <w:rStyle w:val="rvts16"/>
          <w:b/>
          <w:bCs/>
          <w:i/>
          <w:iCs/>
          <w:color w:val="000000"/>
          <w:bdr w:val="none" w:sz="0" w:space="0" w:color="auto" w:frame="1"/>
        </w:rPr>
        <w:t>овые материалы</w:t>
      </w:r>
    </w:p>
    <w:p w:rsidR="00ED61CB" w:rsidRDefault="00ED61CB" w:rsidP="00737BFB">
      <w:pPr>
        <w:pStyle w:val="rvps6"/>
        <w:spacing w:before="0" w:beforeAutospacing="0" w:after="0" w:afterAutospacing="0"/>
        <w:ind w:firstLine="709"/>
        <w:jc w:val="both"/>
        <w:textAlignment w:val="baseline"/>
        <w:rPr>
          <w:rStyle w:val="rvts6"/>
          <w:color w:val="000000"/>
          <w:bdr w:val="none" w:sz="0" w:space="0" w:color="auto" w:frame="1"/>
        </w:rPr>
      </w:pPr>
      <w:r w:rsidRPr="000F0040">
        <w:rPr>
          <w:rStyle w:val="rvts6"/>
          <w:color w:val="000000"/>
          <w:bdr w:val="none" w:sz="0" w:space="0" w:color="auto" w:frame="1"/>
        </w:rPr>
        <w:t>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прохождения учебного материала оценить уровень формирования у студентов необходимых компетенций.</w:t>
      </w:r>
    </w:p>
    <w:p w:rsidR="00ED61CB" w:rsidRPr="001C6E63" w:rsidRDefault="00ED61CB" w:rsidP="00737BFB">
      <w:pPr>
        <w:spacing w:after="0" w:line="240" w:lineRule="auto"/>
        <w:jc w:val="center"/>
        <w:rPr>
          <w:rFonts w:ascii="Times New Roman" w:hAnsi="Times New Roman"/>
          <w:b/>
          <w:sz w:val="28"/>
          <w:szCs w:val="28"/>
        </w:rPr>
      </w:pPr>
      <w:r>
        <w:rPr>
          <w:rFonts w:ascii="Times New Roman" w:hAnsi="Times New Roman"/>
          <w:b/>
          <w:sz w:val="28"/>
          <w:szCs w:val="28"/>
        </w:rPr>
        <w:t>БАНК</w:t>
      </w:r>
      <w:r w:rsidRPr="001C6E63">
        <w:rPr>
          <w:rFonts w:ascii="Times New Roman" w:hAnsi="Times New Roman"/>
          <w:b/>
          <w:sz w:val="28"/>
          <w:szCs w:val="28"/>
        </w:rPr>
        <w:t xml:space="preserve"> ТЕСТОВЫХ ЗАДАНИЙ</w:t>
      </w:r>
    </w:p>
    <w:p w:rsidR="00ED61CB" w:rsidRPr="001C6E63" w:rsidRDefault="00ED61CB" w:rsidP="00737BFB">
      <w:pPr>
        <w:spacing w:after="0" w:line="240" w:lineRule="auto"/>
        <w:rPr>
          <w:rFonts w:ascii="Times New Roman" w:hAnsi="Times New Roman"/>
          <w:b/>
          <w:sz w:val="24"/>
          <w:szCs w:val="24"/>
        </w:rPr>
      </w:pPr>
      <w:r w:rsidRPr="001C6E63">
        <w:rPr>
          <w:rFonts w:ascii="Times New Roman" w:hAnsi="Times New Roman"/>
          <w:sz w:val="24"/>
          <w:szCs w:val="24"/>
        </w:rPr>
        <w:t xml:space="preserve">Общее количество тестовых заданий в базе - </w:t>
      </w:r>
      <w:r w:rsidRPr="001C6E63">
        <w:rPr>
          <w:rFonts w:ascii="Times New Roman" w:hAnsi="Times New Roman"/>
          <w:b/>
          <w:sz w:val="24"/>
          <w:szCs w:val="24"/>
        </w:rPr>
        <w:t>70</w:t>
      </w:r>
    </w:p>
    <w:p w:rsidR="00ED61CB" w:rsidRPr="00E75EC5" w:rsidRDefault="00ED61CB" w:rsidP="00737BFB">
      <w:pPr>
        <w:spacing w:after="0" w:line="240" w:lineRule="auto"/>
        <w:rPr>
          <w:rFonts w:ascii="Times New Roman" w:hAnsi="Times New Roman"/>
          <w:b/>
          <w:color w:val="000000"/>
          <w:sz w:val="24"/>
          <w:szCs w:val="24"/>
        </w:rPr>
      </w:pPr>
      <w:r w:rsidRPr="00E75EC5">
        <w:rPr>
          <w:rFonts w:ascii="Times New Roman" w:hAnsi="Times New Roman"/>
          <w:b/>
          <w:color w:val="000000"/>
          <w:sz w:val="24"/>
          <w:szCs w:val="24"/>
        </w:rPr>
        <w:t>Структура базы тестовых заданий по основным разделам дисциплины (модулям):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480"/>
        <w:gridCol w:w="2083"/>
      </w:tblGrid>
      <w:tr w:rsidR="00ED61CB" w:rsidRPr="001C6E63" w:rsidTr="00737BFB">
        <w:tc>
          <w:tcPr>
            <w:tcW w:w="1008" w:type="dxa"/>
          </w:tcPr>
          <w:p w:rsidR="00ED61CB" w:rsidRPr="001C6E63" w:rsidRDefault="00ED61CB" w:rsidP="00737BFB">
            <w:pPr>
              <w:widowControl w:val="0"/>
              <w:tabs>
                <w:tab w:val="left" w:pos="540"/>
                <w:tab w:val="left" w:pos="720"/>
              </w:tabs>
              <w:autoSpaceDE w:val="0"/>
              <w:autoSpaceDN w:val="0"/>
              <w:adjustRightInd w:val="0"/>
              <w:spacing w:after="0" w:line="240" w:lineRule="auto"/>
              <w:jc w:val="both"/>
              <w:rPr>
                <w:rFonts w:ascii="Times New Roman" w:hAnsi="Times New Roman"/>
                <w:b/>
                <w:sz w:val="24"/>
                <w:szCs w:val="24"/>
              </w:rPr>
            </w:pPr>
            <w:r w:rsidRPr="001C6E63">
              <w:rPr>
                <w:rFonts w:ascii="Times New Roman" w:hAnsi="Times New Roman"/>
                <w:b/>
                <w:sz w:val="24"/>
                <w:szCs w:val="24"/>
              </w:rPr>
              <w:t>Тема №</w:t>
            </w:r>
          </w:p>
        </w:tc>
        <w:tc>
          <w:tcPr>
            <w:tcW w:w="6480" w:type="dxa"/>
          </w:tcPr>
          <w:p w:rsidR="00ED61CB" w:rsidRPr="001C6E63" w:rsidRDefault="00ED61CB" w:rsidP="00737BFB">
            <w:pPr>
              <w:widowControl w:val="0"/>
              <w:tabs>
                <w:tab w:val="left" w:pos="540"/>
                <w:tab w:val="left" w:pos="720"/>
              </w:tabs>
              <w:autoSpaceDE w:val="0"/>
              <w:autoSpaceDN w:val="0"/>
              <w:adjustRightInd w:val="0"/>
              <w:spacing w:after="0" w:line="240" w:lineRule="auto"/>
              <w:jc w:val="both"/>
              <w:rPr>
                <w:rFonts w:ascii="Times New Roman" w:hAnsi="Times New Roman"/>
                <w:b/>
                <w:sz w:val="24"/>
                <w:szCs w:val="24"/>
              </w:rPr>
            </w:pPr>
            <w:r w:rsidRPr="001C6E63">
              <w:rPr>
                <w:rFonts w:ascii="Times New Roman" w:hAnsi="Times New Roman"/>
                <w:b/>
                <w:sz w:val="24"/>
                <w:szCs w:val="24"/>
              </w:rPr>
              <w:t>Наименование темы</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both"/>
              <w:rPr>
                <w:rFonts w:ascii="Times New Roman" w:hAnsi="Times New Roman"/>
                <w:b/>
                <w:sz w:val="24"/>
                <w:szCs w:val="24"/>
              </w:rPr>
            </w:pPr>
            <w:r w:rsidRPr="001C6E63">
              <w:rPr>
                <w:rFonts w:ascii="Times New Roman" w:hAnsi="Times New Roman"/>
                <w:b/>
                <w:sz w:val="24"/>
                <w:szCs w:val="24"/>
              </w:rPr>
              <w:t>Номер тестовых</w:t>
            </w:r>
          </w:p>
          <w:p w:rsidR="00ED61CB" w:rsidRPr="001C6E63" w:rsidRDefault="00ED61CB" w:rsidP="00737BFB">
            <w:pPr>
              <w:widowControl w:val="0"/>
              <w:tabs>
                <w:tab w:val="left" w:pos="540"/>
                <w:tab w:val="left" w:pos="720"/>
              </w:tabs>
              <w:autoSpaceDE w:val="0"/>
              <w:autoSpaceDN w:val="0"/>
              <w:adjustRightInd w:val="0"/>
              <w:spacing w:after="0" w:line="240" w:lineRule="auto"/>
              <w:jc w:val="both"/>
              <w:rPr>
                <w:rFonts w:ascii="Times New Roman" w:hAnsi="Times New Roman"/>
                <w:b/>
                <w:sz w:val="24"/>
                <w:szCs w:val="24"/>
              </w:rPr>
            </w:pPr>
            <w:r w:rsidRPr="001C6E63">
              <w:rPr>
                <w:rFonts w:ascii="Times New Roman" w:hAnsi="Times New Roman"/>
                <w:b/>
                <w:sz w:val="24"/>
                <w:szCs w:val="24"/>
              </w:rPr>
              <w:t>задач в базе</w:t>
            </w:r>
          </w:p>
        </w:tc>
      </w:tr>
      <w:tr w:rsidR="00ED61CB" w:rsidRPr="001C6E63" w:rsidTr="00737BFB">
        <w:trPr>
          <w:trHeight w:val="727"/>
        </w:trPr>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1.</w:t>
            </w:r>
          </w:p>
        </w:tc>
        <w:tc>
          <w:tcPr>
            <w:tcW w:w="6480" w:type="dxa"/>
          </w:tcPr>
          <w:p w:rsidR="00ED61CB" w:rsidRPr="001C6E63" w:rsidRDefault="00ED61CB" w:rsidP="00737BFB">
            <w:pPr>
              <w:widowControl w:val="0"/>
              <w:tabs>
                <w:tab w:val="left" w:pos="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Понятие бюджетной системы РФ и принципы ее осуществления.</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1-9</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2.</w:t>
            </w:r>
          </w:p>
        </w:tc>
        <w:tc>
          <w:tcPr>
            <w:tcW w:w="6480" w:type="dxa"/>
          </w:tcPr>
          <w:p w:rsidR="00ED61CB" w:rsidRPr="001C6E63" w:rsidRDefault="00ED61CB" w:rsidP="00737BFB">
            <w:pPr>
              <w:widowControl w:val="0"/>
              <w:tabs>
                <w:tab w:val="left" w:pos="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Бюджетная классификация как основа бюджетного учета.</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10-17</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3.</w:t>
            </w:r>
          </w:p>
        </w:tc>
        <w:tc>
          <w:tcPr>
            <w:tcW w:w="6480" w:type="dxa"/>
          </w:tcPr>
          <w:p w:rsidR="00ED61CB" w:rsidRPr="001C6E63" w:rsidRDefault="00ED61CB" w:rsidP="00737BFB">
            <w:pPr>
              <w:widowControl w:val="0"/>
              <w:tabs>
                <w:tab w:val="left" w:pos="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Нормативное регулирование бюджетного бухгалтерского учета в РФ.</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18-21</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4.</w:t>
            </w:r>
          </w:p>
        </w:tc>
        <w:tc>
          <w:tcPr>
            <w:tcW w:w="6480" w:type="dxa"/>
          </w:tcPr>
          <w:p w:rsidR="00ED61CB" w:rsidRPr="001C6E63" w:rsidRDefault="00ED61CB" w:rsidP="00737BFB">
            <w:pPr>
              <w:widowControl w:val="0"/>
              <w:tabs>
                <w:tab w:val="left" w:pos="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Реформирование бюджетного процесса, цели и задачи.</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22-25</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5.</w:t>
            </w:r>
          </w:p>
        </w:tc>
        <w:tc>
          <w:tcPr>
            <w:tcW w:w="6480" w:type="dxa"/>
          </w:tcPr>
          <w:p w:rsidR="00ED61CB" w:rsidRPr="001C6E63" w:rsidRDefault="00ED61CB" w:rsidP="00737BFB">
            <w:pPr>
              <w:widowControl w:val="0"/>
              <w:tabs>
                <w:tab w:val="left" w:pos="0"/>
                <w:tab w:val="left" w:pos="180"/>
                <w:tab w:val="left" w:pos="720"/>
              </w:tabs>
              <w:autoSpaceDE w:val="0"/>
              <w:autoSpaceDN w:val="0"/>
              <w:adjustRightInd w:val="0"/>
              <w:spacing w:after="0" w:line="240" w:lineRule="auto"/>
              <w:rPr>
                <w:rFonts w:ascii="Times New Roman" w:hAnsi="Times New Roman"/>
                <w:sz w:val="24"/>
                <w:szCs w:val="24"/>
              </w:rPr>
            </w:pPr>
            <w:r w:rsidRPr="001C6E63">
              <w:rPr>
                <w:rFonts w:ascii="Times New Roman" w:hAnsi="Times New Roman"/>
                <w:sz w:val="24"/>
                <w:szCs w:val="24"/>
              </w:rPr>
              <w:t>Порядок формирования учетной политики бюджетных и некоммерческих организаций.</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26-31</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6.</w:t>
            </w:r>
          </w:p>
        </w:tc>
        <w:tc>
          <w:tcPr>
            <w:tcW w:w="6480" w:type="dxa"/>
          </w:tcPr>
          <w:p w:rsidR="00ED61CB" w:rsidRPr="001C6E63" w:rsidRDefault="00ED61CB" w:rsidP="00737BFB">
            <w:pPr>
              <w:widowControl w:val="0"/>
              <w:tabs>
                <w:tab w:val="left" w:pos="0"/>
                <w:tab w:val="left" w:pos="180"/>
                <w:tab w:val="left" w:pos="72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Нефинансовые активы бюджетных учреждений, структура, особенности учета.</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32-39</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7.</w:t>
            </w:r>
          </w:p>
        </w:tc>
        <w:tc>
          <w:tcPr>
            <w:tcW w:w="6480" w:type="dxa"/>
          </w:tcPr>
          <w:p w:rsidR="00ED61CB" w:rsidRPr="001C6E63" w:rsidRDefault="00ED61CB" w:rsidP="00737BFB">
            <w:pPr>
              <w:widowControl w:val="0"/>
              <w:tabs>
                <w:tab w:val="left" w:pos="0"/>
                <w:tab w:val="left" w:pos="180"/>
                <w:tab w:val="left" w:pos="72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Финансовые активы учреждения, порядок учета.</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40-45</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8.</w:t>
            </w:r>
          </w:p>
        </w:tc>
        <w:tc>
          <w:tcPr>
            <w:tcW w:w="6480" w:type="dxa"/>
          </w:tcPr>
          <w:p w:rsidR="00ED61CB" w:rsidRPr="001C6E63" w:rsidRDefault="00ED61CB" w:rsidP="00737BFB">
            <w:pPr>
              <w:widowControl w:val="0"/>
              <w:tabs>
                <w:tab w:val="left" w:pos="0"/>
                <w:tab w:val="left" w:pos="180"/>
                <w:tab w:val="left" w:pos="72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Учет затрат в бюджетных и некоммерческих организациях, порядок формирования себестоимости (работ, услуг).</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46-49</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9.</w:t>
            </w:r>
          </w:p>
        </w:tc>
        <w:tc>
          <w:tcPr>
            <w:tcW w:w="6480" w:type="dxa"/>
          </w:tcPr>
          <w:p w:rsidR="00ED61CB" w:rsidRPr="001C6E63" w:rsidRDefault="00ED61CB" w:rsidP="00737BFB">
            <w:pPr>
              <w:widowControl w:val="0"/>
              <w:tabs>
                <w:tab w:val="left" w:pos="0"/>
                <w:tab w:val="left" w:pos="180"/>
                <w:tab w:val="left" w:pos="72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Учет обязательств бюджетной организации.</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50-54</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10.</w:t>
            </w:r>
          </w:p>
        </w:tc>
        <w:tc>
          <w:tcPr>
            <w:tcW w:w="6480" w:type="dxa"/>
          </w:tcPr>
          <w:p w:rsidR="00ED61CB" w:rsidRPr="001C6E63" w:rsidRDefault="00ED61CB" w:rsidP="00737BFB">
            <w:pPr>
              <w:widowControl w:val="0"/>
              <w:tabs>
                <w:tab w:val="left" w:pos="0"/>
                <w:tab w:val="left" w:pos="180"/>
                <w:tab w:val="left" w:pos="72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Учет и формирование финансового результата.</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55-60</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11.</w:t>
            </w:r>
          </w:p>
        </w:tc>
        <w:tc>
          <w:tcPr>
            <w:tcW w:w="6480" w:type="dxa"/>
          </w:tcPr>
          <w:p w:rsidR="00ED61CB" w:rsidRPr="001C6E63" w:rsidRDefault="00ED61CB" w:rsidP="00737BFB">
            <w:pPr>
              <w:widowControl w:val="0"/>
              <w:tabs>
                <w:tab w:val="left" w:pos="0"/>
                <w:tab w:val="left" w:pos="180"/>
                <w:tab w:val="left" w:pos="720"/>
                <w:tab w:val="left" w:pos="90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Учет санкционирования расходов.</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61-64</w:t>
            </w:r>
          </w:p>
        </w:tc>
      </w:tr>
      <w:tr w:rsidR="00ED61CB" w:rsidRPr="001C6E63" w:rsidTr="00737BFB">
        <w:tc>
          <w:tcPr>
            <w:tcW w:w="1008" w:type="dxa"/>
          </w:tcPr>
          <w:p w:rsidR="00ED61CB" w:rsidRPr="00E75EC5"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sz w:val="24"/>
                <w:szCs w:val="24"/>
              </w:rPr>
            </w:pPr>
            <w:r w:rsidRPr="00E75EC5">
              <w:rPr>
                <w:rFonts w:ascii="Times New Roman" w:hAnsi="Times New Roman"/>
                <w:sz w:val="24"/>
                <w:szCs w:val="24"/>
              </w:rPr>
              <w:t>12.</w:t>
            </w:r>
          </w:p>
        </w:tc>
        <w:tc>
          <w:tcPr>
            <w:tcW w:w="6480" w:type="dxa"/>
          </w:tcPr>
          <w:p w:rsidR="00ED61CB" w:rsidRPr="001C6E63" w:rsidRDefault="00ED61CB" w:rsidP="00737BFB">
            <w:pPr>
              <w:widowControl w:val="0"/>
              <w:tabs>
                <w:tab w:val="left" w:pos="0"/>
                <w:tab w:val="left" w:pos="180"/>
                <w:tab w:val="left" w:pos="720"/>
                <w:tab w:val="left" w:pos="900"/>
              </w:tabs>
              <w:autoSpaceDE w:val="0"/>
              <w:autoSpaceDN w:val="0"/>
              <w:adjustRightInd w:val="0"/>
              <w:spacing w:after="0" w:line="240" w:lineRule="auto"/>
              <w:jc w:val="both"/>
              <w:rPr>
                <w:rFonts w:ascii="Times New Roman" w:hAnsi="Times New Roman"/>
                <w:sz w:val="24"/>
                <w:szCs w:val="24"/>
              </w:rPr>
            </w:pPr>
            <w:r w:rsidRPr="001C6E63">
              <w:rPr>
                <w:rFonts w:ascii="Times New Roman" w:hAnsi="Times New Roman"/>
                <w:sz w:val="24"/>
                <w:szCs w:val="24"/>
              </w:rPr>
              <w:t>Отчетность бюджетных и некоммерческих организаций, порядок подготовки и представления отчетности.</w:t>
            </w:r>
          </w:p>
        </w:tc>
        <w:tc>
          <w:tcPr>
            <w:tcW w:w="2083" w:type="dxa"/>
          </w:tcPr>
          <w:p w:rsidR="00ED61CB" w:rsidRPr="001C6E63" w:rsidRDefault="00ED61CB" w:rsidP="00737BFB">
            <w:pPr>
              <w:widowControl w:val="0"/>
              <w:tabs>
                <w:tab w:val="left" w:pos="540"/>
                <w:tab w:val="left" w:pos="720"/>
              </w:tabs>
              <w:autoSpaceDE w:val="0"/>
              <w:autoSpaceDN w:val="0"/>
              <w:adjustRightInd w:val="0"/>
              <w:spacing w:after="0" w:line="240" w:lineRule="auto"/>
              <w:jc w:val="center"/>
              <w:rPr>
                <w:rFonts w:ascii="Times New Roman" w:hAnsi="Times New Roman"/>
                <w:b/>
                <w:sz w:val="24"/>
                <w:szCs w:val="24"/>
              </w:rPr>
            </w:pPr>
            <w:r w:rsidRPr="001C6E63">
              <w:rPr>
                <w:rFonts w:ascii="Times New Roman" w:hAnsi="Times New Roman"/>
                <w:b/>
                <w:sz w:val="24"/>
                <w:szCs w:val="24"/>
              </w:rPr>
              <w:t>65-70</w:t>
            </w:r>
          </w:p>
        </w:tc>
      </w:tr>
    </w:tbl>
    <w:p w:rsidR="00ED61CB" w:rsidRPr="000F0040" w:rsidRDefault="00ED61CB" w:rsidP="00737BFB">
      <w:pPr>
        <w:pStyle w:val="rvps6"/>
        <w:spacing w:before="0" w:beforeAutospacing="0" w:after="0" w:afterAutospacing="0"/>
        <w:ind w:firstLine="709"/>
        <w:jc w:val="both"/>
        <w:textAlignment w:val="baseline"/>
        <w:rPr>
          <w:color w:val="000000"/>
        </w:rPr>
      </w:pPr>
    </w:p>
    <w:p w:rsidR="00ED61CB" w:rsidRPr="001C6E63" w:rsidRDefault="00ED61CB" w:rsidP="00737BFB">
      <w:pPr>
        <w:pStyle w:val="rvps2"/>
        <w:spacing w:before="0" w:beforeAutospacing="0" w:after="0" w:afterAutospacing="0"/>
        <w:textAlignment w:val="baseline"/>
      </w:pPr>
      <w:r>
        <w:t>Тест</w:t>
      </w:r>
      <w:r w:rsidRPr="003E4080">
        <w:t xml:space="preserve"> размещен в электронном ку</w:t>
      </w:r>
      <w:r>
        <w:t xml:space="preserve">рсе по дисциплине  - </w:t>
      </w:r>
      <w:hyperlink r:id="rId26" w:history="1">
        <w:r w:rsidRPr="00A25702">
          <w:rPr>
            <w:rStyle w:val="a3"/>
          </w:rPr>
          <w:t>https://edu.gup.ru/course/view.php?id=221</w:t>
        </w:r>
      </w:hyperlink>
      <w:r>
        <w:t xml:space="preserve"> </w:t>
      </w:r>
    </w:p>
    <w:p w:rsidR="00ED61CB" w:rsidRDefault="00ED61CB" w:rsidP="00737BFB">
      <w:pPr>
        <w:pStyle w:val="rvps2"/>
        <w:spacing w:before="0" w:beforeAutospacing="0" w:after="0" w:afterAutospacing="0"/>
        <w:textAlignment w:val="baseline"/>
        <w:rPr>
          <w:i/>
        </w:rPr>
      </w:pPr>
    </w:p>
    <w:p w:rsidR="00ED61CB" w:rsidRDefault="00ED61CB" w:rsidP="00DC6037">
      <w:pPr>
        <w:pStyle w:val="rvps3"/>
        <w:spacing w:before="0" w:beforeAutospacing="0" w:after="0" w:afterAutospacing="0"/>
        <w:jc w:val="center"/>
        <w:textAlignment w:val="baseline"/>
        <w:rPr>
          <w:rStyle w:val="rvts16"/>
          <w:b/>
          <w:bCs/>
          <w:i/>
          <w:iCs/>
          <w:color w:val="000000"/>
          <w:bdr w:val="none" w:sz="0" w:space="0" w:color="auto" w:frame="1"/>
        </w:rPr>
      </w:pPr>
    </w:p>
    <w:p w:rsidR="00ED61CB" w:rsidRDefault="00ED61CB" w:rsidP="00DC6037">
      <w:pPr>
        <w:pStyle w:val="rvps2"/>
        <w:spacing w:before="0" w:beforeAutospacing="0" w:after="0" w:afterAutospacing="0"/>
        <w:textAlignment w:val="baseline"/>
        <w:rPr>
          <w:i/>
        </w:rPr>
      </w:pPr>
      <w:r w:rsidRPr="006A3010">
        <w:rPr>
          <w:i/>
        </w:rPr>
        <w:t>ПРОМЕЖУТОЧНАЯ АТТЕСТАЦИЯ</w:t>
      </w:r>
    </w:p>
    <w:p w:rsidR="00ED61CB" w:rsidRDefault="00ED61CB" w:rsidP="00DC6037">
      <w:pPr>
        <w:spacing w:after="0" w:line="240" w:lineRule="auto"/>
        <w:jc w:val="center"/>
        <w:textAlignment w:val="baseline"/>
        <w:rPr>
          <w:rStyle w:val="rvts13"/>
          <w:rFonts w:ascii="Times New Roman" w:hAnsi="Times New Roman"/>
          <w:b/>
          <w:bCs/>
          <w:iCs/>
          <w:color w:val="000000"/>
          <w:sz w:val="24"/>
          <w:szCs w:val="24"/>
          <w:bdr w:val="none" w:sz="0" w:space="0" w:color="auto" w:frame="1"/>
        </w:rPr>
      </w:pPr>
      <w:r w:rsidRPr="00DC4DFF">
        <w:rPr>
          <w:rStyle w:val="rvts13"/>
          <w:rFonts w:ascii="Times New Roman" w:hAnsi="Times New Roman"/>
          <w:b/>
          <w:bCs/>
          <w:iCs/>
          <w:color w:val="000000"/>
          <w:sz w:val="24"/>
          <w:szCs w:val="24"/>
          <w:bdr w:val="none" w:sz="0" w:space="0" w:color="auto" w:frame="1"/>
        </w:rPr>
        <w:t>Вопросы для подготовки к экзамену по дисциплине</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Организация бюджетного процесса в Российской Федерации.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Механизм финансирования бюджетных и некоммерческих организаций (основные источники).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Роль Федерального казначейства в бюджетной системе.</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Специфические особенности учета в бюджетных и некоммерческих организациях.</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Реформирование бюджетного процесса, цели и задачи.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Классификация учреждений с учетом правовых особенностей и источников</w:t>
      </w:r>
    </w:p>
    <w:p w:rsidR="00ED61CB" w:rsidRDefault="00ED61CB" w:rsidP="000F0040">
      <w:pPr>
        <w:spacing w:after="0" w:line="240" w:lineRule="auto"/>
        <w:ind w:left="720"/>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финансирования деятельности.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Сравнительные аспекты, влияющие на организацию и ведение учета учреждений разных организационно - правовых форм.</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Принципы (правила) ведения учета бюджетных и некоммерческой организаций.</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Нормативное регулирование учета в учреждениях различных организационно- правовых форм (казенном, бюджетном, автономном).</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Порядок формирования учетной политики бюджетной организации.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Первичные учетные документы и регистры бюджетных учреждений, требования к ним.</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Рабочий план счетов бюджетной организации, особенности его построения.</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Структура номера счета объектов бюджетного учета.</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Содержание и порядок ведения журнальной формы учета.</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Методические аспекты учетной политики бюджетных и некоммерческих организаций.</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Состав нефинансовых активов бюджетного учреждения.</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Особенности учета основных средств и нематериальных активов.</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Особенности учета материальных запасов и готовой продукции.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Состав финансовых активов предприятия, отражение в учете.</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Особенности учета денежных средств и денежных документов.</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Особенности учета финансовых вложений и расчетов с дебиторами.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Объект бюджетного учета- обязательства.</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Учет финансового результата деятельности бюджетного учреждения.</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Порядок проведения инвентаризации активов и обязательств бюджетной и некоммерческой организации.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Учет амортизации по объектам нефинансовых активов.</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Порядок ведения кассовых операций бюджетных и некоммерческих организаций.</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Учет расчетов с подотчетными лицами бюджетного учреждения, особенности.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Учет расчетов с поставщиками и покупателями.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Синтетический и аналитический учет оплаты труда.</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Виды налогов бюджетного учреждения, расчеты с бюджетом.</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Счета, формирующие информацию о затратах учреждения.</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Смета затрат, назначение и порядок составления (для казенного учреждения).</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Экономическая классификация расходов бюджетов РФ.</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Нормативное регулирование порядка подготовки бюджетной отчетности (казенных, бюджетных, автономных) учреждений.</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Состав отчетности бюджетной организации (месячной, квартальной, годовой).</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Баланс бюджетного учреждения, порядок формирования, разделы и статьи.</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Отчет о финансовых результатах деятельности предприятия, порядок составления.</w:t>
      </w:r>
    </w:p>
    <w:p w:rsidR="00ED61CB"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Чистый операционный результат деятельности бюджетного учреждения.</w:t>
      </w:r>
    </w:p>
    <w:p w:rsidR="00ED61CB" w:rsidRPr="0087409E" w:rsidRDefault="00ED61CB" w:rsidP="000F0040">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Назначение и содержание пояснительной записки к бюджетной отчетности.</w:t>
      </w:r>
    </w:p>
    <w:p w:rsidR="00ED61CB" w:rsidRPr="000F0040" w:rsidRDefault="00ED61CB" w:rsidP="00DC6037">
      <w:pPr>
        <w:numPr>
          <w:ilvl w:val="0"/>
          <w:numId w:val="21"/>
        </w:numPr>
        <w:spacing w:after="0" w:line="240" w:lineRule="auto"/>
        <w:jc w:val="both"/>
        <w:textAlignment w:val="baseline"/>
        <w:rPr>
          <w:rFonts w:ascii="inherit" w:hAnsi="inherit" w:cs="Arial"/>
          <w:color w:val="000000"/>
          <w:sz w:val="20"/>
          <w:szCs w:val="20"/>
          <w:lang w:eastAsia="ru-RU"/>
        </w:rPr>
      </w:pPr>
      <w:r>
        <w:rPr>
          <w:rFonts w:ascii="Times New Roman" w:hAnsi="Times New Roman"/>
          <w:color w:val="000000"/>
          <w:sz w:val="24"/>
          <w:szCs w:val="24"/>
          <w:bdr w:val="none" w:sz="0" w:space="0" w:color="auto" w:frame="1"/>
          <w:lang w:eastAsia="ru-RU"/>
        </w:rPr>
        <w:t>Особенности учета и составления отчетности некоммерческих организаций</w:t>
      </w:r>
    </w:p>
    <w:p w:rsidR="00ED61CB" w:rsidRPr="000F0040" w:rsidRDefault="00ED61CB" w:rsidP="00DC6037">
      <w:pPr>
        <w:jc w:val="center"/>
        <w:rPr>
          <w:rFonts w:ascii="Times New Roman" w:hAnsi="Times New Roman"/>
          <w:b/>
          <w:sz w:val="24"/>
          <w:szCs w:val="28"/>
        </w:rPr>
      </w:pPr>
      <w:r>
        <w:rPr>
          <w:rFonts w:ascii="Times New Roman" w:hAnsi="Times New Roman"/>
          <w:b/>
          <w:sz w:val="24"/>
          <w:szCs w:val="28"/>
        </w:rPr>
        <w:br w:type="page"/>
      </w:r>
      <w:r w:rsidRPr="000F0040">
        <w:rPr>
          <w:rFonts w:ascii="Times New Roman" w:hAnsi="Times New Roman"/>
          <w:b/>
          <w:sz w:val="24"/>
          <w:szCs w:val="28"/>
        </w:rPr>
        <w:lastRenderedPageBreak/>
        <w:t>ГЛОССАРИЙ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Авансовый отчет</w:t>
      </w:r>
      <w:r w:rsidRPr="008C2714">
        <w:rPr>
          <w:rFonts w:ascii="inherit" w:hAnsi="inherit" w:cs="Arial"/>
          <w:color w:val="000000"/>
          <w:sz w:val="24"/>
          <w:szCs w:val="24"/>
          <w:bdr w:val="none" w:sz="0" w:space="0" w:color="auto" w:frame="1"/>
          <w:lang w:eastAsia="ru-RU"/>
        </w:rPr>
        <w:t> - первичный документ типовой формы, составляемый и представляемый подотчетными лицами.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Административная ответственность</w:t>
      </w:r>
      <w:r w:rsidRPr="008C2714">
        <w:rPr>
          <w:rFonts w:ascii="inherit" w:hAnsi="inherit" w:cs="Arial"/>
          <w:color w:val="000000"/>
          <w:sz w:val="24"/>
          <w:szCs w:val="24"/>
          <w:bdr w:val="none" w:sz="0" w:space="0" w:color="auto" w:frame="1"/>
          <w:lang w:eastAsia="ru-RU"/>
        </w:rPr>
        <w:t> - юридическая ответственность за административный проступок.</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Ажур</w:t>
      </w:r>
      <w:r w:rsidRPr="008C2714">
        <w:rPr>
          <w:rFonts w:ascii="inherit" w:hAnsi="inherit" w:cs="Arial"/>
          <w:color w:val="000000"/>
          <w:sz w:val="24"/>
          <w:szCs w:val="24"/>
          <w:bdr w:val="none" w:sz="0" w:space="0" w:color="auto" w:frame="1"/>
          <w:lang w:eastAsia="ru-RU"/>
        </w:rPr>
        <w:t> - соответствие данных аналитического и синтетического учета; складского бухгалтерского учета, остатков и оборотов по счетам синтетического учета, выведенных в Главной книге, балансовым остаткам. В общем виде - полное соответствие данных текущего бухгалтерского учета и отчетности.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Аккредитивная форма расчетов</w:t>
      </w:r>
      <w:r w:rsidRPr="008C2714">
        <w:rPr>
          <w:rFonts w:ascii="inherit" w:hAnsi="inherit" w:cs="Arial"/>
          <w:color w:val="000000"/>
          <w:sz w:val="24"/>
          <w:szCs w:val="24"/>
          <w:bdr w:val="none" w:sz="0" w:space="0" w:color="auto" w:frame="1"/>
          <w:lang w:eastAsia="ru-RU"/>
        </w:rPr>
        <w:t> -одна из форм безналичных расчетов, основанная на операциях по выставлению - аккредитива в адрес конкретного получателя; применяется при иногородних расчетах.</w:t>
      </w:r>
    </w:p>
    <w:p w:rsidR="00ED61CB" w:rsidRPr="008C2714" w:rsidRDefault="00ED61CB" w:rsidP="00DC6037">
      <w:pPr>
        <w:spacing w:after="0" w:line="240" w:lineRule="auto"/>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Акт</w:t>
      </w:r>
      <w:r w:rsidRPr="008C2714">
        <w:rPr>
          <w:rFonts w:ascii="inherit" w:hAnsi="inherit" w:cs="Arial"/>
          <w:color w:val="000000"/>
          <w:sz w:val="24"/>
          <w:szCs w:val="24"/>
          <w:bdr w:val="none" w:sz="0" w:space="0" w:color="auto" w:frame="1"/>
          <w:lang w:eastAsia="ru-RU"/>
        </w:rPr>
        <w:t> - первичный документ, применяемый в бухгалтерском учете; составляется комиссией или лицами, ответственными за совершение хозяйственных операций; проверяется бухгалтерией и утверждается руководителем предприятия.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Актив</w:t>
      </w:r>
      <w:r w:rsidRPr="008C2714">
        <w:rPr>
          <w:rFonts w:ascii="inherit" w:hAnsi="inherit" w:cs="Arial"/>
          <w:color w:val="000000"/>
          <w:sz w:val="24"/>
          <w:szCs w:val="24"/>
          <w:bdr w:val="none" w:sz="0" w:space="0" w:color="auto" w:frame="1"/>
          <w:lang w:eastAsia="ru-RU"/>
        </w:rPr>
        <w:t> - часть бухгалтерского баланса, отражающая на отчётную дату в денежном 'выражении основные и оборотные средства предприятия.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Активные счета</w:t>
      </w:r>
      <w:r w:rsidRPr="008C2714">
        <w:rPr>
          <w:rFonts w:ascii="inherit" w:hAnsi="inherit" w:cs="Arial"/>
          <w:color w:val="000000"/>
          <w:sz w:val="24"/>
          <w:szCs w:val="24"/>
          <w:bdr w:val="none" w:sz="0" w:space="0" w:color="auto" w:frame="1"/>
          <w:lang w:eastAsia="ru-RU"/>
        </w:rPr>
        <w:t> - счета бухгалтерского учета, на которых учитываются средства предприятий.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Активы ликвидные</w:t>
      </w:r>
      <w:r w:rsidRPr="008C2714">
        <w:rPr>
          <w:rFonts w:ascii="inherit" w:hAnsi="inherit" w:cs="Arial"/>
          <w:color w:val="000000"/>
          <w:sz w:val="24"/>
          <w:szCs w:val="24"/>
          <w:bdr w:val="none" w:sz="0" w:space="0" w:color="auto" w:frame="1"/>
          <w:lang w:eastAsia="ru-RU"/>
        </w:rPr>
        <w:t> - активы, которые можно быстро превратить в денежные средства.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Активы текущие</w:t>
      </w:r>
      <w:r w:rsidRPr="008C2714">
        <w:rPr>
          <w:rFonts w:ascii="inherit" w:hAnsi="inherit" w:cs="Arial"/>
          <w:color w:val="000000"/>
          <w:sz w:val="24"/>
          <w:szCs w:val="24"/>
          <w:bdr w:val="none" w:sz="0" w:space="0" w:color="auto" w:frame="1"/>
          <w:lang w:eastAsia="ru-RU"/>
        </w:rPr>
        <w:t> - средства, предназначенные для краткосрочного использования и обращаемые в денежную наличность в течение хозяйственного цикла, не превышающего один год.</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Акцепт</w:t>
      </w:r>
      <w:r w:rsidRPr="008C2714">
        <w:rPr>
          <w:rFonts w:ascii="inherit" w:hAnsi="inherit" w:cs="Arial"/>
          <w:color w:val="000000"/>
          <w:sz w:val="24"/>
          <w:szCs w:val="24"/>
          <w:bdr w:val="none" w:sz="0" w:space="0" w:color="auto" w:frame="1"/>
          <w:lang w:eastAsia="ru-RU"/>
        </w:rPr>
        <w:t> - согласие на оплату или гарантирование оплаты денежных, товарных или расчетных документов.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Акция</w:t>
      </w:r>
      <w:r w:rsidRPr="008C2714">
        <w:rPr>
          <w:rFonts w:ascii="inherit" w:hAnsi="inherit" w:cs="Arial"/>
          <w:color w:val="000000"/>
          <w:sz w:val="24"/>
          <w:szCs w:val="24"/>
          <w:bdr w:val="none" w:sz="0" w:space="0" w:color="auto" w:frame="1"/>
          <w:lang w:eastAsia="ru-RU"/>
        </w:rPr>
        <w:t> - ценная бумага, свидетельствующая об участии владельца в капитале акционерного общества, выпустившего ее, и дающая право на получение части прибыли этого общества.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Амортизация</w:t>
      </w:r>
      <w:r w:rsidRPr="008C2714">
        <w:rPr>
          <w:rFonts w:ascii="inherit" w:hAnsi="inherit" w:cs="Arial"/>
          <w:color w:val="000000"/>
          <w:sz w:val="24"/>
          <w:szCs w:val="24"/>
          <w:bdr w:val="none" w:sz="0" w:space="0" w:color="auto" w:frame="1"/>
          <w:lang w:eastAsia="ru-RU"/>
        </w:rPr>
        <w:t> - постепенное изнашивание основных средств и перенесение их стоимости на выпускаемую продукцию.</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Анализ хозяйственной деятельности</w:t>
      </w:r>
      <w:r w:rsidRPr="008C2714">
        <w:rPr>
          <w:rFonts w:ascii="inherit" w:hAnsi="inherit" w:cs="Arial"/>
          <w:color w:val="000000"/>
          <w:sz w:val="24"/>
          <w:szCs w:val="24"/>
          <w:bdr w:val="none" w:sz="0" w:space="0" w:color="auto" w:frame="1"/>
          <w:lang w:eastAsia="ru-RU"/>
        </w:rPr>
        <w:t> - экономический анализ результатов деятельности предприятия, при котором комплексно оценивается ее соответствие целям и задачам, стоящим на данном этапе перед предприятием. Является необходимым элементом управления.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Аналитический учет </w:t>
      </w:r>
      <w:r w:rsidRPr="008C2714">
        <w:rPr>
          <w:rFonts w:ascii="inherit" w:hAnsi="inherit" w:cs="Arial"/>
          <w:color w:val="000000"/>
          <w:sz w:val="24"/>
          <w:szCs w:val="24"/>
          <w:bdr w:val="none" w:sz="0" w:space="0" w:color="auto" w:frame="1"/>
          <w:lang w:eastAsia="ru-RU"/>
        </w:rPr>
        <w:t>-учет, который ведется на лицевых счетах, на материальных и других счетах учета,группирующих информацию по определенному синтетическому счету.</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Баланс</w:t>
      </w:r>
      <w:r w:rsidRPr="008C2714">
        <w:rPr>
          <w:rFonts w:ascii="inherit" w:hAnsi="inherit" w:cs="Arial"/>
          <w:color w:val="000000"/>
          <w:sz w:val="24"/>
          <w:szCs w:val="24"/>
          <w:bdr w:val="none" w:sz="0" w:space="0" w:color="auto" w:frame="1"/>
          <w:lang w:eastAsia="ru-RU"/>
        </w:rPr>
        <w:t> - форма отражения равновесия взаимосвязанных величин, находящихся в постоянном изменении. Баланс составляется на определенную дату в виде таблицы, поделенной на две части.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Балансовая прибыль</w:t>
      </w:r>
      <w:r w:rsidRPr="008C2714">
        <w:rPr>
          <w:rFonts w:ascii="inherit" w:hAnsi="inherit" w:cs="Arial"/>
          <w:color w:val="000000"/>
          <w:sz w:val="24"/>
          <w:szCs w:val="24"/>
          <w:bdr w:val="none" w:sz="0" w:space="0" w:color="auto" w:frame="1"/>
          <w:lang w:eastAsia="ru-RU"/>
        </w:rPr>
        <w:t> - суммарная прибыль предприятия за определенный период времени, полученная от всех видов производственной и непроизводственной деятельности предприятия, зафиксированных в его бухгалтерском балансе.</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Балансовая стоимость основных средств</w:t>
      </w:r>
      <w:r w:rsidRPr="008C2714">
        <w:rPr>
          <w:rFonts w:ascii="inherit" w:hAnsi="inherit" w:cs="Arial"/>
          <w:color w:val="000000"/>
          <w:sz w:val="24"/>
          <w:szCs w:val="24"/>
          <w:bdr w:val="none" w:sz="0" w:space="0" w:color="auto" w:frame="1"/>
          <w:lang w:eastAsia="ru-RU"/>
        </w:rPr>
        <w:t> - стоимость основных средств, по которой они отражаются в бухгалтерском балансе.</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Балансовые счета</w:t>
      </w:r>
      <w:r w:rsidRPr="008C2714">
        <w:rPr>
          <w:rFonts w:ascii="inherit" w:hAnsi="inherit" w:cs="Arial"/>
          <w:color w:val="000000"/>
          <w:sz w:val="24"/>
          <w:szCs w:val="24"/>
          <w:bdr w:val="none" w:sz="0" w:space="0" w:color="auto" w:frame="1"/>
          <w:lang w:eastAsia="ru-RU"/>
        </w:rPr>
        <w:t> - счета бухгалтерского учета, показатели которых находят отражение в бухгалтерском балансе. Помимо балансовых счетов существуют забалансовые счета.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Банкротство</w:t>
      </w:r>
      <w:r w:rsidRPr="008C2714">
        <w:rPr>
          <w:rFonts w:ascii="inherit" w:hAnsi="inherit" w:cs="Arial"/>
          <w:color w:val="000000"/>
          <w:sz w:val="24"/>
          <w:szCs w:val="24"/>
          <w:bdr w:val="none" w:sz="0" w:space="0" w:color="auto" w:frame="1"/>
          <w:lang w:eastAsia="ru-RU"/>
        </w:rPr>
        <w:t> - неспособность предприятия удовлетворить требования кредиторов по оплате товаров (работ, услуг), а также обеспечить обязательные платежи в бюджет и внебюджетные фонды в связи с превращением обязательств должника над его имуществом или с неудовлетворительной структурой баланса должника.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lastRenderedPageBreak/>
        <w:t>Безвозвратные отходы производства</w:t>
      </w:r>
      <w:r w:rsidRPr="008C2714">
        <w:rPr>
          <w:rFonts w:ascii="inherit" w:hAnsi="inherit" w:cs="Arial"/>
          <w:color w:val="000000"/>
          <w:sz w:val="24"/>
          <w:szCs w:val="24"/>
          <w:bdr w:val="none" w:sz="0" w:space="0" w:color="auto" w:frame="1"/>
          <w:lang w:eastAsia="ru-RU"/>
        </w:rPr>
        <w:t> - отходы производства, которые не могут быть использованы на предприятии и реализованы на сторону. Безвозвратные отходы производства включаются в себестоимость продукции по статье ``Сырье и материалы''.</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Безнадежные долги</w:t>
      </w:r>
      <w:r w:rsidRPr="008C2714">
        <w:rPr>
          <w:rFonts w:ascii="inherit" w:hAnsi="inherit" w:cs="Arial"/>
          <w:color w:val="000000"/>
          <w:sz w:val="24"/>
          <w:szCs w:val="24"/>
          <w:bdr w:val="none" w:sz="0" w:space="0" w:color="auto" w:frame="1"/>
          <w:lang w:eastAsia="ru-RU"/>
        </w:rPr>
        <w:t> - задолженность предприятий, взыскать которую не представляется возможным (истечение срока исковой давности, признание судом неплатежеспособности дебитора и т.д.).</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Безналичные расчеты</w:t>
      </w:r>
      <w:r w:rsidRPr="008C2714">
        <w:rPr>
          <w:rFonts w:ascii="inherit" w:hAnsi="inherit" w:cs="Arial"/>
          <w:color w:val="000000"/>
          <w:sz w:val="24"/>
          <w:szCs w:val="24"/>
          <w:bdr w:val="none" w:sz="0" w:space="0" w:color="auto" w:frame="1"/>
          <w:lang w:eastAsia="ru-RU"/>
        </w:rPr>
        <w:t> - основной способ расчетов между предприятиями, учреждениями и организациями.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Бесспорные взыскания</w:t>
      </w:r>
      <w:r w:rsidRPr="008C2714">
        <w:rPr>
          <w:rFonts w:ascii="inherit" w:hAnsi="inherit" w:cs="Arial"/>
          <w:color w:val="000000"/>
          <w:sz w:val="24"/>
          <w:szCs w:val="24"/>
          <w:bdr w:val="none" w:sz="0" w:space="0" w:color="auto" w:frame="1"/>
          <w:lang w:eastAsia="ru-RU"/>
        </w:rPr>
        <w:t> - списание с расчетного счета средств без согласия его владельца, в бесспорном порядке взыскиваются платежи в федеральный бюджет по требованию финансовых органов, взносы по государственному социальному страхованию, в пенсионный фонд, фонд обязательного медицинского страхования.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Бланки строгой отчетности</w:t>
      </w:r>
      <w:r w:rsidRPr="008C2714">
        <w:rPr>
          <w:rFonts w:ascii="inherit" w:hAnsi="inherit" w:cs="Arial"/>
          <w:color w:val="000000"/>
          <w:sz w:val="24"/>
          <w:szCs w:val="24"/>
          <w:bdr w:val="none" w:sz="0" w:space="0" w:color="auto" w:frame="1"/>
          <w:lang w:eastAsia="ru-RU"/>
        </w:rPr>
        <w:t> - бланки документов, подлежащие учету и выдаваемые под отчет работникам для оформления хозяйственных операций.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Бухгалтерская отчетность</w:t>
      </w:r>
      <w:r w:rsidRPr="008C2714">
        <w:rPr>
          <w:rFonts w:ascii="inherit" w:hAnsi="inherit" w:cs="Arial"/>
          <w:color w:val="000000"/>
          <w:sz w:val="24"/>
          <w:szCs w:val="24"/>
          <w:bdr w:val="none" w:sz="0" w:space="0" w:color="auto" w:frame="1"/>
          <w:lang w:eastAsia="ru-RU"/>
        </w:rPr>
        <w:t> - совокупность показателей учета, отраженных в форме определенных таблиц и характеризующих движение имущества и финансовое положение предприятия, учреждения за отчетный период.</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Бухгалтерская проводка</w:t>
      </w:r>
      <w:r w:rsidRPr="008C2714">
        <w:rPr>
          <w:rFonts w:ascii="inherit" w:hAnsi="inherit" w:cs="Arial"/>
          <w:color w:val="000000"/>
          <w:sz w:val="24"/>
          <w:szCs w:val="24"/>
          <w:bdr w:val="none" w:sz="0" w:space="0" w:color="auto" w:frame="1"/>
          <w:lang w:eastAsia="ru-RU"/>
        </w:rPr>
        <w:t> -оформление корреспонденции счетов.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Бухгалтерский баланс</w:t>
      </w:r>
      <w:r w:rsidRPr="008C2714">
        <w:rPr>
          <w:rFonts w:ascii="inherit" w:hAnsi="inherit" w:cs="Arial"/>
          <w:color w:val="000000"/>
          <w:sz w:val="24"/>
          <w:szCs w:val="24"/>
          <w:bdr w:val="none" w:sz="0" w:space="0" w:color="auto" w:frame="1"/>
          <w:lang w:eastAsia="ru-RU"/>
        </w:rPr>
        <w:t> - способ группировки и обобщенного отражения в денежной оценке состояния средств предприятия по их видам и источникам образования на определенную дату.</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Бухгалтерский учет</w:t>
      </w:r>
      <w:r w:rsidRPr="008C2714">
        <w:rPr>
          <w:rFonts w:ascii="inherit" w:hAnsi="inherit" w:cs="Arial"/>
          <w:color w:val="000000"/>
          <w:sz w:val="24"/>
          <w:szCs w:val="24"/>
          <w:bdr w:val="none" w:sz="0" w:space="0" w:color="auto" w:frame="1"/>
          <w:lang w:eastAsia="ru-RU"/>
        </w:rPr>
        <w:t> - система наблюдения, обобщения и отражения финансово-хозяйственной деятельности предприятия с целью получения достоверных данных о его деятельности.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Бухгалтерская информация </w:t>
      </w:r>
      <w:r w:rsidRPr="008C2714">
        <w:rPr>
          <w:rFonts w:ascii="inherit" w:hAnsi="inherit" w:cs="Arial"/>
          <w:color w:val="000000"/>
          <w:sz w:val="24"/>
          <w:szCs w:val="24"/>
          <w:bdr w:val="none" w:sz="0" w:space="0" w:color="auto" w:frame="1"/>
          <w:lang w:eastAsia="ru-RU"/>
        </w:rPr>
        <w:t>- это своевременное, качественное получение сведений о хозяйственной деятельности</w:t>
      </w:r>
      <w:r w:rsidRPr="008C2714">
        <w:rPr>
          <w:rFonts w:ascii="inherit" w:hAnsi="inherit" w:cs="Arial"/>
          <w:b/>
          <w:bCs/>
          <w:color w:val="000000"/>
          <w:sz w:val="24"/>
          <w:szCs w:val="24"/>
          <w:bdr w:val="none" w:sz="0" w:space="0" w:color="auto" w:frame="1"/>
          <w:lang w:eastAsia="ru-RU"/>
        </w:rPr>
        <w:t> </w:t>
      </w:r>
      <w:r w:rsidRPr="008C2714">
        <w:rPr>
          <w:rFonts w:ascii="inherit" w:hAnsi="inherit" w:cs="Arial"/>
          <w:color w:val="000000"/>
          <w:sz w:val="24"/>
          <w:szCs w:val="24"/>
          <w:bdr w:val="none" w:sz="0" w:space="0" w:color="auto" w:frame="1"/>
          <w:lang w:eastAsia="ru-RU"/>
        </w:rPr>
        <w:t>организации для принятия взвешенных управленческих решений.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Бухгалтерская отчетность</w:t>
      </w:r>
      <w:r w:rsidRPr="008C2714">
        <w:rPr>
          <w:rFonts w:ascii="inherit" w:hAnsi="inherit" w:cs="Arial"/>
          <w:color w:val="000000"/>
          <w:sz w:val="24"/>
          <w:szCs w:val="24"/>
          <w:bdr w:val="none" w:sz="0" w:space="0" w:color="auto" w:frame="1"/>
          <w:lang w:eastAsia="ru-RU"/>
        </w:rPr>
        <w:t>- единая система данных о имущественном и финансовом положении организации, составляемая на основе данных бухгалтерского учета по установленной форме.</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Бюджет </w:t>
      </w:r>
      <w:r w:rsidRPr="008C2714">
        <w:rPr>
          <w:rFonts w:ascii="inherit" w:hAnsi="inherit" w:cs="Arial"/>
          <w:color w:val="000000"/>
          <w:sz w:val="24"/>
          <w:szCs w:val="24"/>
          <w:bdr w:val="none" w:sz="0" w:space="0" w:color="auto" w:frame="1"/>
          <w:lang w:eastAsia="ru-RU"/>
        </w:rPr>
        <w:t>-форма образования и расходования денежных средств для финансового обеспечения задач и</w:t>
      </w:r>
      <w:r w:rsidRPr="008C2714">
        <w:rPr>
          <w:rFonts w:ascii="inherit" w:hAnsi="inherit" w:cs="Arial"/>
          <w:b/>
          <w:bCs/>
          <w:color w:val="000000"/>
          <w:sz w:val="24"/>
          <w:szCs w:val="24"/>
          <w:bdr w:val="none" w:sz="0" w:space="0" w:color="auto" w:frame="1"/>
          <w:lang w:eastAsia="ru-RU"/>
        </w:rPr>
        <w:t> </w:t>
      </w:r>
      <w:r w:rsidRPr="008C2714">
        <w:rPr>
          <w:rFonts w:ascii="inherit" w:hAnsi="inherit" w:cs="Arial"/>
          <w:color w:val="000000"/>
          <w:sz w:val="24"/>
          <w:szCs w:val="24"/>
          <w:bdr w:val="none" w:sz="0" w:space="0" w:color="auto" w:frame="1"/>
          <w:lang w:eastAsia="ru-RU"/>
        </w:rPr>
        <w:t>функций государства и местного самоуправления.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Бюджетная роспись </w:t>
      </w:r>
      <w:r>
        <w:rPr>
          <w:rFonts w:ascii="inherit" w:hAnsi="inherit" w:cs="Arial"/>
          <w:color w:val="000000"/>
          <w:sz w:val="24"/>
          <w:szCs w:val="24"/>
          <w:bdr w:val="none" w:sz="0" w:space="0" w:color="auto" w:frame="1"/>
          <w:lang w:eastAsia="ru-RU"/>
        </w:rPr>
        <w:t>–</w:t>
      </w:r>
      <w:r w:rsidRPr="008C2714">
        <w:rPr>
          <w:rFonts w:ascii="inherit" w:hAnsi="inherit" w:cs="Arial"/>
          <w:color w:val="000000"/>
          <w:sz w:val="24"/>
          <w:szCs w:val="24"/>
          <w:bdr w:val="none" w:sz="0" w:space="0" w:color="auto" w:frame="1"/>
          <w:lang w:eastAsia="ru-RU"/>
        </w:rPr>
        <w:t>документ о поквартальном распределении доходов и расходов и поступлений из источников</w:t>
      </w:r>
      <w:r w:rsidRPr="008C2714">
        <w:rPr>
          <w:rFonts w:ascii="inherit" w:hAnsi="inherit" w:cs="Arial"/>
          <w:b/>
          <w:bCs/>
          <w:color w:val="000000"/>
          <w:sz w:val="24"/>
          <w:szCs w:val="24"/>
          <w:bdr w:val="none" w:sz="0" w:space="0" w:color="auto" w:frame="1"/>
          <w:lang w:eastAsia="ru-RU"/>
        </w:rPr>
        <w:t> </w:t>
      </w:r>
      <w:r w:rsidRPr="008C2714">
        <w:rPr>
          <w:rFonts w:ascii="inherit" w:hAnsi="inherit" w:cs="Arial"/>
          <w:color w:val="000000"/>
          <w:sz w:val="24"/>
          <w:szCs w:val="24"/>
          <w:bdr w:val="none" w:sz="0" w:space="0" w:color="auto" w:frame="1"/>
          <w:lang w:eastAsia="ru-RU"/>
        </w:rPr>
        <w:t>финансирования дефицита бюджета.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Бюджетное регулирование </w:t>
      </w:r>
      <w:r w:rsidRPr="008C2714">
        <w:rPr>
          <w:rFonts w:ascii="inherit" w:hAnsi="inherit" w:cs="Arial"/>
          <w:color w:val="000000"/>
          <w:sz w:val="24"/>
          <w:szCs w:val="24"/>
          <w:bdr w:val="none" w:sz="0" w:space="0" w:color="auto" w:frame="1"/>
          <w:lang w:eastAsia="ru-RU"/>
        </w:rPr>
        <w:t>- процесс распределения доходов и перераспределения средств между бюджетами разных</w:t>
      </w:r>
      <w:r w:rsidRPr="008C2714">
        <w:rPr>
          <w:rFonts w:ascii="inherit" w:hAnsi="inherit" w:cs="Arial"/>
          <w:b/>
          <w:bCs/>
          <w:color w:val="000000"/>
          <w:sz w:val="24"/>
          <w:szCs w:val="24"/>
          <w:bdr w:val="none" w:sz="0" w:space="0" w:color="auto" w:frame="1"/>
          <w:lang w:eastAsia="ru-RU"/>
        </w:rPr>
        <w:t> </w:t>
      </w:r>
      <w:r w:rsidRPr="008C2714">
        <w:rPr>
          <w:rFonts w:ascii="inherit" w:hAnsi="inherit" w:cs="Arial"/>
          <w:color w:val="000000"/>
          <w:sz w:val="24"/>
          <w:szCs w:val="24"/>
          <w:bdr w:val="none" w:sz="0" w:space="0" w:color="auto" w:frame="1"/>
          <w:lang w:eastAsia="ru-RU"/>
        </w:rPr>
        <w:t>уровней.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Бюджетные обязательства </w:t>
      </w:r>
      <w:r w:rsidRPr="008C2714">
        <w:rPr>
          <w:rFonts w:ascii="inherit" w:hAnsi="inherit" w:cs="Arial"/>
          <w:color w:val="000000"/>
          <w:sz w:val="24"/>
          <w:szCs w:val="24"/>
          <w:bdr w:val="none" w:sz="0" w:space="0" w:color="auto" w:frame="1"/>
          <w:lang w:eastAsia="ru-RU"/>
        </w:rPr>
        <w:t>- расходные обязательства, исполнение которых предусмотрено законом о бюджете на соответствующий финансовый год.</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Бюджетный кредит </w:t>
      </w:r>
      <w:r w:rsidRPr="008C2714">
        <w:rPr>
          <w:rFonts w:ascii="inherit" w:hAnsi="inherit" w:cs="Arial"/>
          <w:color w:val="000000"/>
          <w:sz w:val="24"/>
          <w:szCs w:val="24"/>
          <w:bdr w:val="none" w:sz="0" w:space="0" w:color="auto" w:frame="1"/>
          <w:lang w:eastAsia="ru-RU"/>
        </w:rPr>
        <w:t>-форма финансирования бюджетных расходов, предоставление средств на возвратной возмездной основе.</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Ведомость</w:t>
      </w:r>
      <w:r w:rsidRPr="008C2714">
        <w:rPr>
          <w:rFonts w:ascii="inherit" w:hAnsi="inherit" w:cs="Arial"/>
          <w:color w:val="000000"/>
          <w:sz w:val="24"/>
          <w:szCs w:val="24"/>
          <w:bdr w:val="none" w:sz="0" w:space="0" w:color="auto" w:frame="1"/>
          <w:lang w:eastAsia="ru-RU"/>
        </w:rPr>
        <w:t> - первичный документ или учетный регистр. Ведомости применяются при всех формах бухгалтерского учета. Первичными документами являются ведомости, составляемые в момент совершения хозяйственных операций.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Ведомость накопительная</w:t>
      </w:r>
      <w:r w:rsidRPr="008C2714">
        <w:rPr>
          <w:rFonts w:ascii="inherit" w:hAnsi="inherit" w:cs="Arial"/>
          <w:color w:val="000000"/>
          <w:sz w:val="24"/>
          <w:szCs w:val="24"/>
          <w:bdr w:val="none" w:sz="0" w:space="0" w:color="auto" w:frame="1"/>
          <w:lang w:eastAsia="ru-RU"/>
        </w:rPr>
        <w:t> - бухгалтерский учетный документ, который составляется па основании накопления первичных документов в хронологическом порядке в течение отчетного периода по мере совершения операций.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Вексель</w:t>
      </w:r>
      <w:r w:rsidRPr="008C2714">
        <w:rPr>
          <w:rFonts w:ascii="inherit" w:hAnsi="inherit" w:cs="Arial"/>
          <w:color w:val="000000"/>
          <w:sz w:val="24"/>
          <w:szCs w:val="24"/>
          <w:bdr w:val="none" w:sz="0" w:space="0" w:color="auto" w:frame="1"/>
          <w:lang w:eastAsia="ru-RU"/>
        </w:rPr>
        <w:t> - письменное долговое обязательство установленной формы, дающее его владельцу право по истечении срока требовать с должника уплаты обозначенной денежной суммы.</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Внеоборотные активы</w:t>
      </w:r>
      <w:r w:rsidRPr="008C2714">
        <w:rPr>
          <w:rFonts w:ascii="inherit" w:hAnsi="inherit" w:cs="Arial"/>
          <w:color w:val="000000"/>
          <w:sz w:val="24"/>
          <w:szCs w:val="24"/>
          <w:bdr w:val="none" w:sz="0" w:space="0" w:color="auto" w:frame="1"/>
          <w:lang w:eastAsia="ru-RU"/>
        </w:rPr>
        <w:t> - это активы со сроком полезного использования продолжительностью свыше 12 месяцев или обычного операционного цикла, если он превышает 12 месяцев.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lastRenderedPageBreak/>
        <w:t>Внешний долг </w:t>
      </w:r>
      <w:r w:rsidRPr="008C2714">
        <w:rPr>
          <w:rFonts w:ascii="inherit" w:hAnsi="inherit" w:cs="Arial"/>
          <w:color w:val="000000"/>
          <w:sz w:val="24"/>
          <w:szCs w:val="24"/>
          <w:bdr w:val="none" w:sz="0" w:space="0" w:color="auto" w:frame="1"/>
          <w:lang w:eastAsia="ru-RU"/>
        </w:rPr>
        <w:t>- обязательства, возникающие в иностранной валюте.</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Восстановительная стоимость основных средств</w:t>
      </w:r>
      <w:r w:rsidRPr="008C2714">
        <w:rPr>
          <w:rFonts w:ascii="inherit" w:hAnsi="inherit" w:cs="Arial"/>
          <w:color w:val="000000"/>
          <w:sz w:val="24"/>
          <w:szCs w:val="24"/>
          <w:bdr w:val="none" w:sz="0" w:space="0" w:color="auto" w:frame="1"/>
          <w:lang w:eastAsia="ru-RU"/>
        </w:rPr>
        <w:t> - стоимость полного восстановления объектов основных средств, в текущих условиях производства, т. е. с учетом современных строительных норм, расценок, стоимости материальных и трудовых ресурсов.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Выручка</w:t>
      </w:r>
      <w:r w:rsidRPr="008C2714">
        <w:rPr>
          <w:rFonts w:ascii="inherit" w:hAnsi="inherit" w:cs="Arial"/>
          <w:color w:val="000000"/>
          <w:sz w:val="24"/>
          <w:szCs w:val="24"/>
          <w:bdr w:val="none" w:sz="0" w:space="0" w:color="auto" w:frame="1"/>
          <w:lang w:eastAsia="ru-RU"/>
        </w:rPr>
        <w:t> - денежные средства, полученные (вырученные) предприятием, фирмой, предпринимателем от продажи товаров и услуг.</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Главная книга</w:t>
      </w:r>
      <w:r w:rsidRPr="008C2714">
        <w:rPr>
          <w:rFonts w:ascii="inherit" w:hAnsi="inherit" w:cs="Arial"/>
          <w:color w:val="000000"/>
          <w:sz w:val="24"/>
          <w:szCs w:val="24"/>
          <w:bdr w:val="none" w:sz="0" w:space="0" w:color="auto" w:frame="1"/>
          <w:lang w:eastAsia="ru-RU"/>
        </w:rPr>
        <w:t> - учетный регистр, предназначенный для ведения синтетического учета в течение года.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Годовой отчет</w:t>
      </w:r>
      <w:r w:rsidRPr="008C2714">
        <w:rPr>
          <w:rFonts w:ascii="inherit" w:hAnsi="inherit" w:cs="Arial"/>
          <w:color w:val="000000"/>
          <w:sz w:val="24"/>
          <w:szCs w:val="24"/>
          <w:bdr w:val="none" w:sz="0" w:space="0" w:color="auto" w:frame="1"/>
          <w:lang w:eastAsia="ru-RU"/>
        </w:rPr>
        <w:t> - вид отчету характеризующий деятельность предприятия за отчетный год - Годовой отчет составляется по утвержденным формам, состав и содержание которых зависят от особенностей деятельности предприятий различных отраслей.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Государственный бюджет </w:t>
      </w:r>
      <w:r w:rsidRPr="008C2714">
        <w:rPr>
          <w:rFonts w:ascii="inherit" w:hAnsi="inherit" w:cs="Arial"/>
          <w:color w:val="000000"/>
          <w:sz w:val="24"/>
          <w:szCs w:val="24"/>
          <w:bdr w:val="none" w:sz="0" w:space="0" w:color="auto" w:frame="1"/>
          <w:lang w:eastAsia="ru-RU"/>
        </w:rPr>
        <w:t>-состав доходов и расходов государства на определенный период.</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Двойная запись</w:t>
      </w:r>
      <w:r w:rsidRPr="008C2714">
        <w:rPr>
          <w:rFonts w:ascii="inherit" w:hAnsi="inherit" w:cs="Arial"/>
          <w:color w:val="000000"/>
          <w:sz w:val="24"/>
          <w:szCs w:val="24"/>
          <w:bdr w:val="none" w:sz="0" w:space="0" w:color="auto" w:frame="1"/>
          <w:lang w:eastAsia="ru-RU"/>
        </w:rPr>
        <w:t> - способ регистрации хозяйственных операций в счетах бухгалтерского учета.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Дебиторская задолженность</w:t>
      </w:r>
      <w:r w:rsidRPr="008C2714">
        <w:rPr>
          <w:rFonts w:ascii="inherit" w:hAnsi="inherit" w:cs="Arial"/>
          <w:color w:val="000000"/>
          <w:sz w:val="24"/>
          <w:szCs w:val="24"/>
          <w:bdr w:val="none" w:sz="0" w:space="0" w:color="auto" w:frame="1"/>
          <w:lang w:eastAsia="ru-RU"/>
        </w:rPr>
        <w:t> -задолженность предприятий по платежам данному предприятию.</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Денежные документы</w:t>
      </w:r>
      <w:r w:rsidRPr="008C2714">
        <w:rPr>
          <w:rFonts w:ascii="inherit" w:hAnsi="inherit" w:cs="Arial"/>
          <w:color w:val="000000"/>
          <w:sz w:val="24"/>
          <w:szCs w:val="24"/>
          <w:bdr w:val="none" w:sz="0" w:space="0" w:color="auto" w:frame="1"/>
          <w:lang w:eastAsia="ru-RU"/>
        </w:rPr>
        <w:t> - почтовые марки, марки государственной пошлины, оплаченные путевки в дома отдыха, санатории и др.</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Депозитный сертификат</w:t>
      </w:r>
      <w:r w:rsidRPr="008C2714">
        <w:rPr>
          <w:rFonts w:ascii="inherit" w:hAnsi="inherit" w:cs="Arial"/>
          <w:color w:val="000000"/>
          <w:sz w:val="24"/>
          <w:szCs w:val="24"/>
          <w:bdr w:val="none" w:sz="0" w:space="0" w:color="auto" w:frame="1"/>
          <w:lang w:eastAsia="ru-RU"/>
        </w:rPr>
        <w:t> -письменное свидетельство банка-эмитента о вкладе денежных средств, удостоверяющее право вкладчика или его правопреемника на получение по истечении установленного срока суммы вклада и процентов по нему.</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Депонент</w:t>
      </w:r>
      <w:r w:rsidRPr="008C2714">
        <w:rPr>
          <w:rFonts w:ascii="inherit" w:hAnsi="inherit" w:cs="Arial"/>
          <w:color w:val="000000"/>
          <w:sz w:val="24"/>
          <w:szCs w:val="24"/>
          <w:bdr w:val="none" w:sz="0" w:space="0" w:color="auto" w:frame="1"/>
          <w:lang w:eastAsia="ru-RU"/>
        </w:rPr>
        <w:t> - физическое или юридическое лицо, которому принадлежат денежные средства, временно хранящиеся у предприятия или организации.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Дефицит бюджета</w:t>
      </w:r>
      <w:r w:rsidRPr="008C2714">
        <w:rPr>
          <w:rFonts w:ascii="inherit" w:hAnsi="inherit" w:cs="Arial"/>
          <w:color w:val="000000"/>
          <w:sz w:val="24"/>
          <w:szCs w:val="24"/>
          <w:bdr w:val="none" w:sz="0" w:space="0" w:color="auto" w:frame="1"/>
          <w:lang w:eastAsia="ru-RU"/>
        </w:rPr>
        <w:t> -превышение расходов бюджета над расходами.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Дивиденд</w:t>
      </w:r>
      <w:r w:rsidRPr="008C2714">
        <w:rPr>
          <w:rFonts w:ascii="inherit" w:hAnsi="inherit" w:cs="Arial"/>
          <w:color w:val="000000"/>
          <w:sz w:val="24"/>
          <w:szCs w:val="24"/>
          <w:bdr w:val="none" w:sz="0" w:space="0" w:color="auto" w:frame="1"/>
          <w:lang w:eastAsia="ru-RU"/>
        </w:rPr>
        <w:t> - часть суммы чистой прибыли акционерного общества, распределяемая между акционерами в соответствии с количеством акций.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Дисконтирование затрат</w:t>
      </w:r>
      <w:r w:rsidRPr="008C2714">
        <w:rPr>
          <w:rFonts w:ascii="inherit" w:hAnsi="inherit" w:cs="Arial"/>
          <w:color w:val="000000"/>
          <w:sz w:val="24"/>
          <w:szCs w:val="24"/>
          <w:bdr w:val="none" w:sz="0" w:space="0" w:color="auto" w:frame="1"/>
          <w:lang w:eastAsia="ru-RU"/>
        </w:rPr>
        <w:t> - приведение будущих затрат к нынешнему периоду; установление сегодняшнего эквивалента суммы, выплачиваемой в будущем. Современная стоимость будущей суммы определяется с помощью дисконтирующего множителя.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Дисконтная (учетная) ставка</w:t>
      </w:r>
      <w:r w:rsidRPr="008C2714">
        <w:rPr>
          <w:rFonts w:ascii="inherit" w:hAnsi="inherit" w:cs="Arial"/>
          <w:color w:val="000000"/>
          <w:sz w:val="24"/>
          <w:szCs w:val="24"/>
          <w:bdr w:val="none" w:sz="0" w:space="0" w:color="auto" w:frame="1"/>
          <w:lang w:eastAsia="ru-RU"/>
        </w:rPr>
        <w:t> - процентная ставка, которую Центральный банк страны взимает при учете правительственных ценных бумаг или при предоставлении кредита.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Доверенность</w:t>
      </w:r>
      <w:r w:rsidRPr="008C2714">
        <w:rPr>
          <w:rFonts w:ascii="inherit" w:hAnsi="inherit" w:cs="Arial"/>
          <w:color w:val="000000"/>
          <w:sz w:val="24"/>
          <w:szCs w:val="24"/>
          <w:bdr w:val="none" w:sz="0" w:space="0" w:color="auto" w:frame="1"/>
          <w:lang w:eastAsia="ru-RU"/>
        </w:rPr>
        <w:t> - документ, удостоверяющий право лица, его предъявляющего, совершать от имени предприятия, организации определенную операцию.</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Документальная ревизия</w:t>
      </w:r>
      <w:r w:rsidRPr="008C2714">
        <w:rPr>
          <w:rFonts w:ascii="inherit" w:hAnsi="inherit" w:cs="Arial"/>
          <w:color w:val="000000"/>
          <w:sz w:val="24"/>
          <w:szCs w:val="24"/>
          <w:bdr w:val="none" w:sz="0" w:space="0" w:color="auto" w:frame="1"/>
          <w:lang w:eastAsia="ru-RU"/>
        </w:rPr>
        <w:t> -вид документального контроля, при котором проверяется финансово-хозяйственная деятельность предприятия.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Журнал хозяйственных операций</w:t>
      </w:r>
      <w:r w:rsidRPr="008C2714">
        <w:rPr>
          <w:rFonts w:ascii="inherit" w:hAnsi="inherit" w:cs="Arial"/>
          <w:color w:val="000000"/>
          <w:sz w:val="24"/>
          <w:szCs w:val="24"/>
          <w:bdr w:val="none" w:sz="0" w:space="0" w:color="auto" w:frame="1"/>
          <w:lang w:eastAsia="ru-RU"/>
        </w:rPr>
        <w:t> - учетный регистр, позволяющий проследить за всеми хозяйственными операциями, проводимыми на предприятии.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Журнальная форма учета</w:t>
      </w:r>
      <w:r w:rsidRPr="008C2714">
        <w:rPr>
          <w:rFonts w:ascii="inherit" w:hAnsi="inherit" w:cs="Arial"/>
          <w:color w:val="000000"/>
          <w:sz w:val="24"/>
          <w:szCs w:val="24"/>
          <w:bdr w:val="none" w:sz="0" w:space="0" w:color="auto" w:frame="1"/>
          <w:lang w:eastAsia="ru-RU"/>
        </w:rPr>
        <w:t> - форма учета, предназначенная для бюджетных и некоммерческих организаций, при которой применяются накопительные регистры.</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Забалансовые счета </w:t>
      </w:r>
      <w:r w:rsidRPr="008C2714">
        <w:rPr>
          <w:rFonts w:ascii="inherit" w:hAnsi="inherit" w:cs="Arial"/>
          <w:color w:val="000000"/>
          <w:sz w:val="24"/>
          <w:szCs w:val="24"/>
          <w:bdr w:val="none" w:sz="0" w:space="0" w:color="auto" w:frame="1"/>
          <w:lang w:eastAsia="ru-RU"/>
        </w:rPr>
        <w:t>- счета бухгалтерского учета, сальдо которых не входит в бухгалтерский баланс. На забалансовых счетах учет ведется по простой системе без применения двойной записи.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Заемные средства</w:t>
      </w:r>
      <w:r w:rsidRPr="008C2714">
        <w:rPr>
          <w:rFonts w:ascii="inherit" w:hAnsi="inherit" w:cs="Arial"/>
          <w:color w:val="000000"/>
          <w:sz w:val="24"/>
          <w:szCs w:val="24"/>
          <w:bdr w:val="none" w:sz="0" w:space="0" w:color="auto" w:frame="1"/>
          <w:lang w:eastAsia="ru-RU"/>
        </w:rPr>
        <w:t> - средства, полученные предприятием в порядке кредитования другим юридическим лицом.</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Затраты на производство</w:t>
      </w:r>
      <w:r w:rsidRPr="008C2714">
        <w:rPr>
          <w:rFonts w:ascii="inherit" w:hAnsi="inherit" w:cs="Arial"/>
          <w:color w:val="000000"/>
          <w:sz w:val="24"/>
          <w:szCs w:val="24"/>
          <w:bdr w:val="none" w:sz="0" w:space="0" w:color="auto" w:frame="1"/>
          <w:lang w:eastAsia="ru-RU"/>
        </w:rPr>
        <w:t> - выраженные в денежной форме расходы предприятий на производство продукции.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Издержки обращения</w:t>
      </w:r>
      <w:r w:rsidRPr="008C2714">
        <w:rPr>
          <w:rFonts w:ascii="inherit" w:hAnsi="inherit" w:cs="Arial"/>
          <w:color w:val="000000"/>
          <w:sz w:val="24"/>
          <w:szCs w:val="24"/>
          <w:bdr w:val="none" w:sz="0" w:space="0" w:color="auto" w:frame="1"/>
          <w:lang w:eastAsia="ru-RU"/>
        </w:rPr>
        <w:t> - затраты, связанные с процессом обращения продукции.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Издержки производства</w:t>
      </w:r>
      <w:r w:rsidRPr="008C2714">
        <w:rPr>
          <w:rFonts w:ascii="inherit" w:hAnsi="inherit" w:cs="Arial"/>
          <w:color w:val="000000"/>
          <w:sz w:val="24"/>
          <w:szCs w:val="24"/>
          <w:bdr w:val="none" w:sz="0" w:space="0" w:color="auto" w:frame="1"/>
          <w:lang w:eastAsia="ru-RU"/>
        </w:rPr>
        <w:t> -сумма затрат на производство продукции.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Иммобилизация оборотных средств</w:t>
      </w:r>
      <w:r w:rsidRPr="008C2714">
        <w:rPr>
          <w:rFonts w:ascii="inherit" w:hAnsi="inherit" w:cs="Arial"/>
          <w:color w:val="000000"/>
          <w:sz w:val="24"/>
          <w:szCs w:val="24"/>
          <w:bdr w:val="none" w:sz="0" w:space="0" w:color="auto" w:frame="1"/>
          <w:lang w:eastAsia="ru-RU"/>
        </w:rPr>
        <w:t> - использование оборотных средств не по их целевому назначению, т. е. на капитальные вложения.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lastRenderedPageBreak/>
        <w:t>Инвентаризация</w:t>
      </w:r>
      <w:r w:rsidRPr="008C2714">
        <w:rPr>
          <w:rFonts w:ascii="inherit" w:hAnsi="inherit" w:cs="Arial"/>
          <w:color w:val="000000"/>
          <w:sz w:val="24"/>
          <w:szCs w:val="24"/>
          <w:bdr w:val="none" w:sz="0" w:space="0" w:color="auto" w:frame="1"/>
          <w:lang w:eastAsia="ru-RU"/>
        </w:rPr>
        <w:t> - проверка наличия числящегося на балансе предприятий, организаций и учреждений имущества, проводимая путем подсчета, описания, взвешивания, взаимной сверки, оценки и т. д. выявленных средств, и сравнение полученных данных с данными бухгалтерского учета.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Калькуляция</w:t>
      </w:r>
      <w:r w:rsidRPr="008C2714">
        <w:rPr>
          <w:rFonts w:ascii="inherit" w:hAnsi="inherit" w:cs="Arial"/>
          <w:color w:val="000000"/>
          <w:sz w:val="24"/>
          <w:szCs w:val="24"/>
          <w:bdr w:val="none" w:sz="0" w:space="0" w:color="auto" w:frame="1"/>
          <w:lang w:eastAsia="ru-RU"/>
        </w:rPr>
        <w:t> - способ группировки затрат и определения себестоимости продукции по статьям расходов.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Кассовая книга</w:t>
      </w:r>
      <w:r w:rsidRPr="008C2714">
        <w:rPr>
          <w:rFonts w:ascii="inherit" w:hAnsi="inherit" w:cs="Arial"/>
          <w:color w:val="000000"/>
          <w:sz w:val="24"/>
          <w:szCs w:val="24"/>
          <w:bdr w:val="none" w:sz="0" w:space="0" w:color="auto" w:frame="1"/>
          <w:lang w:eastAsia="ru-RU"/>
        </w:rPr>
        <w:t> - регистр утвержденной формы для учета движения наличных денег предприятия.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Кассовые операции</w:t>
      </w:r>
      <w:r w:rsidRPr="008C2714">
        <w:rPr>
          <w:rFonts w:ascii="inherit" w:hAnsi="inherit" w:cs="Arial"/>
          <w:color w:val="000000"/>
          <w:sz w:val="24"/>
          <w:szCs w:val="24"/>
          <w:bdr w:val="none" w:sz="0" w:space="0" w:color="auto" w:frame="1"/>
          <w:lang w:eastAsia="ru-RU"/>
        </w:rPr>
        <w:t> - операции с наличными денежными средствами, осуществляемые предприятиями с физическими и юридическими лицами.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Кассовый метод</w:t>
      </w:r>
      <w:r w:rsidRPr="008C2714">
        <w:rPr>
          <w:rFonts w:ascii="inherit" w:hAnsi="inherit" w:cs="Arial"/>
          <w:color w:val="000000"/>
          <w:sz w:val="24"/>
          <w:szCs w:val="24"/>
          <w:bdr w:val="none" w:sz="0" w:space="0" w:color="auto" w:frame="1"/>
          <w:lang w:eastAsia="ru-RU"/>
        </w:rPr>
        <w:t>- метод, позволяющий обеспечить баланс между доходами и расходами и не допустить бесконтрольного расходования казенных средств.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Консолидированный баланс</w:t>
      </w:r>
      <w:r w:rsidRPr="008C2714">
        <w:rPr>
          <w:rFonts w:ascii="inherit" w:hAnsi="inherit" w:cs="Arial"/>
          <w:color w:val="000000"/>
          <w:sz w:val="24"/>
          <w:szCs w:val="24"/>
          <w:bdr w:val="none" w:sz="0" w:space="0" w:color="auto" w:frame="1"/>
          <w:lang w:eastAsia="ru-RU"/>
        </w:rPr>
        <w:t> - сводная бухгалтерская отчетность о деятельности и финансовых результатах материнского и дочерних обществ по корпорации в целом.</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ЛАГ (ЛАЖ)</w:t>
      </w:r>
      <w:r w:rsidRPr="008C2714">
        <w:rPr>
          <w:rFonts w:ascii="inherit" w:hAnsi="inherit" w:cs="Arial"/>
          <w:color w:val="000000"/>
          <w:sz w:val="24"/>
          <w:szCs w:val="24"/>
          <w:bdr w:val="none" w:sz="0" w:space="0" w:color="auto" w:frame="1"/>
          <w:lang w:eastAsia="ru-RU"/>
        </w:rPr>
        <w:t> - разрыв во времени между осуществлением затрат и получением эффекта.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Лизинг</w:t>
      </w:r>
      <w:r w:rsidRPr="008C2714">
        <w:rPr>
          <w:rFonts w:ascii="inherit" w:hAnsi="inherit" w:cs="Arial"/>
          <w:color w:val="000000"/>
          <w:sz w:val="24"/>
          <w:szCs w:val="24"/>
          <w:bdr w:val="none" w:sz="0" w:space="0" w:color="auto" w:frame="1"/>
          <w:lang w:eastAsia="ru-RU"/>
        </w:rPr>
        <w:t> - долгосрочная аренда машин, оборудования.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Ликвидность</w:t>
      </w:r>
      <w:r w:rsidRPr="008C2714">
        <w:rPr>
          <w:rFonts w:ascii="inherit" w:hAnsi="inherit" w:cs="Arial"/>
          <w:color w:val="000000"/>
          <w:sz w:val="24"/>
          <w:szCs w:val="24"/>
          <w:bdr w:val="none" w:sz="0" w:space="0" w:color="auto" w:frame="1"/>
          <w:lang w:eastAsia="ru-RU"/>
        </w:rPr>
        <w:t> - подвижность активов предприятий, предполагающая возможность бесперебойной оплаты в срок краткосрочных денежных обязательств.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Лимиты бюджетных обязательств</w:t>
      </w:r>
      <w:r w:rsidRPr="008C2714">
        <w:rPr>
          <w:rFonts w:ascii="inherit" w:hAnsi="inherit" w:cs="Arial"/>
          <w:color w:val="000000"/>
          <w:sz w:val="24"/>
          <w:szCs w:val="24"/>
          <w:bdr w:val="none" w:sz="0" w:space="0" w:color="auto" w:frame="1"/>
          <w:lang w:eastAsia="ru-RU"/>
        </w:rPr>
        <w:t>- предельный объем прав получателя на принятие им денежных обязательств, оплачиваемых за счет средств бюджета.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Лицевые счета</w:t>
      </w:r>
      <w:r w:rsidRPr="008C2714">
        <w:rPr>
          <w:rFonts w:ascii="inherit" w:hAnsi="inherit" w:cs="Arial"/>
          <w:color w:val="000000"/>
          <w:sz w:val="24"/>
          <w:szCs w:val="24"/>
          <w:bdr w:val="none" w:sz="0" w:space="0" w:color="auto" w:frame="1"/>
          <w:lang w:eastAsia="ru-RU"/>
        </w:rPr>
        <w:t> - счета в бухгалтерии для записей операций и расчетов с поставщиками, покупателями, рабочими, другими дебиторами и кредиторами.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Менеджмент</w:t>
      </w:r>
      <w:r w:rsidRPr="008C2714">
        <w:rPr>
          <w:rFonts w:ascii="inherit" w:hAnsi="inherit" w:cs="Arial"/>
          <w:color w:val="000000"/>
          <w:sz w:val="24"/>
          <w:szCs w:val="24"/>
          <w:bdr w:val="none" w:sz="0" w:space="0" w:color="auto" w:frame="1"/>
          <w:lang w:eastAsia="ru-RU"/>
        </w:rPr>
        <w:t> - совокупность принципов, методов, средств и форм управления производством, разработанных с целью повышения эффективности производства.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Накладная</w:t>
      </w:r>
      <w:r w:rsidRPr="008C2714">
        <w:rPr>
          <w:rFonts w:ascii="inherit" w:hAnsi="inherit" w:cs="Arial"/>
          <w:color w:val="000000"/>
          <w:sz w:val="24"/>
          <w:szCs w:val="24"/>
          <w:bdr w:val="none" w:sz="0" w:space="0" w:color="auto" w:frame="1"/>
          <w:lang w:eastAsia="ru-RU"/>
        </w:rPr>
        <w:t> - первичный разовый документ по учету товарно-материальных ценностей, применяемый на всех предприятиях, который является оправдательным документом на поступление или отпуск материальных ценностей.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Незавершенное производство</w:t>
      </w:r>
      <w:r w:rsidRPr="008C2714">
        <w:rPr>
          <w:rFonts w:ascii="inherit" w:hAnsi="inherit" w:cs="Arial"/>
          <w:color w:val="000000"/>
          <w:sz w:val="24"/>
          <w:szCs w:val="24"/>
          <w:bdr w:val="none" w:sz="0" w:space="0" w:color="auto" w:frame="1"/>
          <w:lang w:eastAsia="ru-RU"/>
        </w:rPr>
        <w:t> - остаток предметов труда, не законченных обработкой в процессе производства. Сумма незавершенного производства составляет</w:t>
      </w:r>
      <w:r>
        <w:rPr>
          <w:rFonts w:ascii="inherit" w:hAnsi="inherit" w:cs="Arial"/>
          <w:color w:val="000000"/>
          <w:sz w:val="24"/>
          <w:szCs w:val="24"/>
          <w:bdr w:val="none" w:sz="0" w:space="0" w:color="auto" w:frame="1"/>
          <w:lang w:eastAsia="ru-RU"/>
        </w:rPr>
        <w:t xml:space="preserve"> дебетовое сальдо по счету 20 </w:t>
      </w:r>
      <w:r>
        <w:rPr>
          <w:rFonts w:cs="Arial"/>
          <w:color w:val="000000"/>
          <w:sz w:val="24"/>
          <w:szCs w:val="24"/>
          <w:bdr w:val="none" w:sz="0" w:space="0" w:color="auto" w:frame="1"/>
          <w:lang w:eastAsia="ru-RU"/>
        </w:rPr>
        <w:t>«</w:t>
      </w:r>
      <w:r w:rsidRPr="008C2714">
        <w:rPr>
          <w:rFonts w:ascii="inherit" w:hAnsi="inherit" w:cs="Arial"/>
          <w:color w:val="000000"/>
          <w:sz w:val="24"/>
          <w:szCs w:val="24"/>
          <w:bdr w:val="none" w:sz="0" w:space="0" w:color="auto" w:frame="1"/>
          <w:lang w:eastAsia="ru-RU"/>
        </w:rPr>
        <w:t>Основное производст</w:t>
      </w:r>
      <w:r>
        <w:rPr>
          <w:rFonts w:ascii="inherit" w:hAnsi="inherit" w:cs="Arial"/>
          <w:color w:val="000000"/>
          <w:sz w:val="24"/>
          <w:szCs w:val="24"/>
          <w:bdr w:val="none" w:sz="0" w:space="0" w:color="auto" w:frame="1"/>
          <w:lang w:eastAsia="ru-RU"/>
        </w:rPr>
        <w:t>во</w:t>
      </w:r>
      <w:r>
        <w:rPr>
          <w:rFonts w:cs="Arial"/>
          <w:color w:val="000000"/>
          <w:sz w:val="24"/>
          <w:szCs w:val="24"/>
          <w:bdr w:val="none" w:sz="0" w:space="0" w:color="auto" w:frame="1"/>
          <w:lang w:eastAsia="ru-RU"/>
        </w:rPr>
        <w:t>»</w:t>
      </w:r>
      <w:r w:rsidRPr="008C2714">
        <w:rPr>
          <w:rFonts w:ascii="inherit" w:hAnsi="inherit" w:cs="Arial"/>
          <w:color w:val="000000"/>
          <w:sz w:val="24"/>
          <w:szCs w:val="24"/>
          <w:bdr w:val="none" w:sz="0" w:space="0" w:color="auto" w:frame="1"/>
          <w:lang w:eastAsia="ru-RU"/>
        </w:rPr>
        <w:t>.</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Нематериальные активы</w:t>
      </w:r>
      <w:r w:rsidRPr="008C2714">
        <w:rPr>
          <w:rFonts w:ascii="inherit" w:hAnsi="inherit" w:cs="Arial"/>
          <w:color w:val="000000"/>
          <w:sz w:val="24"/>
          <w:szCs w:val="24"/>
          <w:bdr w:val="none" w:sz="0" w:space="0" w:color="auto" w:frame="1"/>
          <w:lang w:eastAsia="ru-RU"/>
        </w:rPr>
        <w:t> - затраты предприятий долгосрочного периода в хозяйственной деятельности; приносящие доход права пользования земельными участками, природными ресурсами, патенты, лицензии, ноу-хау, программные продукты и привилегии, торговые марки и товарные знаки.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Неплатежеспособность</w:t>
      </w:r>
      <w:r w:rsidRPr="008C2714">
        <w:rPr>
          <w:rFonts w:ascii="inherit" w:hAnsi="inherit" w:cs="Arial"/>
          <w:color w:val="000000"/>
          <w:sz w:val="24"/>
          <w:szCs w:val="24"/>
          <w:bdr w:val="none" w:sz="0" w:space="0" w:color="auto" w:frame="1"/>
          <w:lang w:eastAsia="ru-RU"/>
        </w:rPr>
        <w:t> - финансовое положение организации, при котором она не может своевременно погашать свои финансовые обязательства.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Непроизводительные расходы</w:t>
      </w:r>
      <w:r w:rsidRPr="008C2714">
        <w:rPr>
          <w:rFonts w:ascii="inherit" w:hAnsi="inherit" w:cs="Arial"/>
          <w:color w:val="000000"/>
          <w:sz w:val="24"/>
          <w:szCs w:val="24"/>
          <w:bdr w:val="none" w:sz="0" w:space="0" w:color="auto" w:frame="1"/>
          <w:lang w:eastAsia="ru-RU"/>
        </w:rPr>
        <w:t> - расходы, в результате которых не производится продукция. К ним относятся потери от простоев и брака продукции, порча материальных ценностей, пени, неустойки, убыль материалов при хранении.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Облигация</w:t>
      </w:r>
      <w:r w:rsidRPr="008C2714">
        <w:rPr>
          <w:rFonts w:ascii="inherit" w:hAnsi="inherit" w:cs="Arial"/>
          <w:color w:val="000000"/>
          <w:sz w:val="24"/>
          <w:szCs w:val="24"/>
          <w:bdr w:val="none" w:sz="0" w:space="0" w:color="auto" w:frame="1"/>
          <w:lang w:eastAsia="ru-RU"/>
        </w:rPr>
        <w:t> - ценная бумага, выпускаемая акционерными обществами и государством как долговое обязательство.</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Оборотные активы</w:t>
      </w:r>
      <w:r w:rsidRPr="008C2714">
        <w:rPr>
          <w:rFonts w:ascii="inherit" w:hAnsi="inherit" w:cs="Arial"/>
          <w:color w:val="000000"/>
          <w:sz w:val="24"/>
          <w:szCs w:val="24"/>
          <w:bdr w:val="none" w:sz="0" w:space="0" w:color="auto" w:frame="1"/>
          <w:lang w:eastAsia="ru-RU"/>
        </w:rPr>
        <w:t> - это совокупность денежных средств, авансированных объединениям, предприятиям, организациям для создания оборотных производственных фондов и фондов обращения, обеспечивающих планомерный и непрерывный процесс производства и реализации продукции.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Оборотная ведомость</w:t>
      </w:r>
      <w:r w:rsidRPr="008C2714">
        <w:rPr>
          <w:rFonts w:ascii="inherit" w:hAnsi="inherit" w:cs="Arial"/>
          <w:color w:val="000000"/>
          <w:sz w:val="24"/>
          <w:szCs w:val="24"/>
          <w:bdr w:val="none" w:sz="0" w:space="0" w:color="auto" w:frame="1"/>
          <w:lang w:eastAsia="ru-RU"/>
        </w:rPr>
        <w:t> - вспомогательная таблица, предназначенная для контроля за правильностью записей на счетах и составления баланса.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Оборотные средства (средства в обороте)</w:t>
      </w:r>
      <w:r w:rsidRPr="008C2714">
        <w:rPr>
          <w:rFonts w:ascii="inherit" w:hAnsi="inherit" w:cs="Arial"/>
          <w:color w:val="000000"/>
          <w:sz w:val="24"/>
          <w:szCs w:val="24"/>
          <w:bdr w:val="none" w:sz="0" w:space="0" w:color="auto" w:frame="1"/>
          <w:lang w:eastAsia="ru-RU"/>
        </w:rPr>
        <w:t> - часть средств производства, целиком потребляемая в течение одного производственного цикла.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Оправдательные документы</w:t>
      </w:r>
      <w:r>
        <w:rPr>
          <w:rFonts w:ascii="inherit" w:hAnsi="inherit" w:cs="Arial"/>
          <w:color w:val="000000"/>
          <w:sz w:val="24"/>
          <w:szCs w:val="24"/>
          <w:bdr w:val="none" w:sz="0" w:space="0" w:color="auto" w:frame="1"/>
          <w:lang w:eastAsia="ru-RU"/>
        </w:rPr>
        <w:t> -</w:t>
      </w:r>
      <w:r w:rsidRPr="008C2714">
        <w:rPr>
          <w:rFonts w:ascii="inherit" w:hAnsi="inherit" w:cs="Arial"/>
          <w:color w:val="000000"/>
          <w:sz w:val="24"/>
          <w:szCs w:val="24"/>
          <w:bdr w:val="none" w:sz="0" w:space="0" w:color="auto" w:frame="1"/>
          <w:lang w:eastAsia="ru-RU"/>
        </w:rPr>
        <w:t xml:space="preserve"> бухгалтерские документы, удостоверяющие факт совершения хозяйственных операций.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lastRenderedPageBreak/>
        <w:t>Оптовая цена предприятия</w:t>
      </w:r>
      <w:r w:rsidRPr="008C2714">
        <w:rPr>
          <w:rFonts w:ascii="inherit" w:hAnsi="inherit" w:cs="Arial"/>
          <w:color w:val="000000"/>
          <w:sz w:val="24"/>
          <w:szCs w:val="24"/>
          <w:bdr w:val="none" w:sz="0" w:space="0" w:color="auto" w:frame="1"/>
          <w:lang w:eastAsia="ru-RU"/>
        </w:rPr>
        <w:t> - цена, по которой предприятия реализуют свою продукцию друг другу.</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Паевой фонд</w:t>
      </w:r>
      <w:r w:rsidRPr="008C2714">
        <w:rPr>
          <w:rFonts w:ascii="inherit" w:hAnsi="inherit" w:cs="Arial"/>
          <w:color w:val="000000"/>
          <w:sz w:val="24"/>
          <w:szCs w:val="24"/>
          <w:bdr w:val="none" w:sz="0" w:space="0" w:color="auto" w:frame="1"/>
          <w:lang w:eastAsia="ru-RU"/>
        </w:rPr>
        <w:t> - совокупность взносов (паев) членов производственного кооператива для совместной предпринимательской деятельности.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Пассив</w:t>
      </w:r>
      <w:r w:rsidRPr="008C2714">
        <w:rPr>
          <w:rFonts w:ascii="inherit" w:hAnsi="inherit" w:cs="Arial"/>
          <w:color w:val="000000"/>
          <w:sz w:val="24"/>
          <w:szCs w:val="24"/>
          <w:bdr w:val="none" w:sz="0" w:space="0" w:color="auto" w:frame="1"/>
          <w:lang w:eastAsia="ru-RU"/>
        </w:rPr>
        <w:t> - часть бухгалтерского баланса, в которой показываются источники образования средств предприятия.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Пассивные счета</w:t>
      </w:r>
      <w:r w:rsidRPr="008C2714">
        <w:rPr>
          <w:rFonts w:ascii="inherit" w:hAnsi="inherit" w:cs="Arial"/>
          <w:color w:val="000000"/>
          <w:sz w:val="24"/>
          <w:szCs w:val="24"/>
          <w:bdr w:val="none" w:sz="0" w:space="0" w:color="auto" w:frame="1"/>
          <w:lang w:eastAsia="ru-RU"/>
        </w:rPr>
        <w:t> - счета бухгалтерского учета, на которых учитываются источники собственных и заемных средств.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Первичные документы</w:t>
      </w:r>
      <w:r w:rsidRPr="008C2714">
        <w:rPr>
          <w:rFonts w:ascii="inherit" w:hAnsi="inherit" w:cs="Arial"/>
          <w:color w:val="000000"/>
          <w:sz w:val="24"/>
          <w:szCs w:val="24"/>
          <w:bdr w:val="none" w:sz="0" w:space="0" w:color="auto" w:frame="1"/>
          <w:lang w:eastAsia="ru-RU"/>
        </w:rPr>
        <w:t> - бухгалтерские документы, составленные в момент совершения хозяйственных операций или непосредственно после их завершения и являющиеся первым свидетельством их совершения.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План счетов бухгалтерского учета</w:t>
      </w:r>
      <w:r w:rsidRPr="008C2714">
        <w:rPr>
          <w:rFonts w:ascii="inherit" w:hAnsi="inherit" w:cs="Arial"/>
          <w:color w:val="000000"/>
          <w:sz w:val="24"/>
          <w:szCs w:val="24"/>
          <w:bdr w:val="none" w:sz="0" w:space="0" w:color="auto" w:frame="1"/>
          <w:lang w:eastAsia="ru-RU"/>
        </w:rPr>
        <w:t> - систематизированный перечень всех балансовых счетов, используемых в системе бухгалтерского учета.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Платежеспособность</w:t>
      </w:r>
      <w:r w:rsidRPr="008C2714">
        <w:rPr>
          <w:rFonts w:ascii="inherit" w:hAnsi="inherit" w:cs="Arial"/>
          <w:color w:val="000000"/>
          <w:sz w:val="24"/>
          <w:szCs w:val="24"/>
          <w:bdr w:val="none" w:sz="0" w:space="0" w:color="auto" w:frame="1"/>
          <w:lang w:eastAsia="ru-RU"/>
        </w:rPr>
        <w:t> - способность предприятия погасить долгосрочную задолженность при наступлении срока.</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Платежная ведомость</w:t>
      </w:r>
      <w:r w:rsidRPr="008C2714">
        <w:rPr>
          <w:rFonts w:ascii="inherit" w:hAnsi="inherit" w:cs="Arial"/>
          <w:color w:val="000000"/>
          <w:sz w:val="24"/>
          <w:szCs w:val="24"/>
          <w:bdr w:val="none" w:sz="0" w:space="0" w:color="auto" w:frame="1"/>
          <w:lang w:eastAsia="ru-RU"/>
        </w:rPr>
        <w:t> - документ, составляемый в бухгалтерии предприятия на выплату аванса или заработной платы.</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Платежное поручение</w:t>
      </w:r>
      <w:r w:rsidRPr="008C2714">
        <w:rPr>
          <w:rFonts w:ascii="inherit" w:hAnsi="inherit" w:cs="Arial"/>
          <w:color w:val="000000"/>
          <w:sz w:val="24"/>
          <w:szCs w:val="24"/>
          <w:bdr w:val="none" w:sz="0" w:space="0" w:color="auto" w:frame="1"/>
          <w:lang w:eastAsia="ru-RU"/>
        </w:rPr>
        <w:t> - письменное распоряжение плательщика банку о списании с его расчетного счета и зачислении на счет получателя определенной суммы денежных средств.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Подотчетные лица</w:t>
      </w:r>
      <w:r w:rsidRPr="008C2714">
        <w:rPr>
          <w:rFonts w:ascii="inherit" w:hAnsi="inherit" w:cs="Arial"/>
          <w:color w:val="000000"/>
          <w:sz w:val="24"/>
          <w:szCs w:val="24"/>
          <w:bdr w:val="none" w:sz="0" w:space="0" w:color="auto" w:frame="1"/>
          <w:lang w:eastAsia="ru-RU"/>
        </w:rPr>
        <w:t> - лица, получившие денежные суммы под отчет для предстоящих расходов.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Полная себестоимость</w:t>
      </w:r>
      <w:r w:rsidRPr="008C2714">
        <w:rPr>
          <w:rFonts w:ascii="inherit" w:hAnsi="inherit" w:cs="Arial"/>
          <w:color w:val="000000"/>
          <w:sz w:val="24"/>
          <w:szCs w:val="24"/>
          <w:bdr w:val="none" w:sz="0" w:space="0" w:color="auto" w:frame="1"/>
          <w:lang w:eastAsia="ru-RU"/>
        </w:rPr>
        <w:t> - совокупность всех затрат предприятия на производство и реализацию продукции.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Прибыль</w:t>
      </w:r>
      <w:r w:rsidRPr="008C2714">
        <w:rPr>
          <w:rFonts w:ascii="inherit" w:hAnsi="inherit" w:cs="Arial"/>
          <w:color w:val="000000"/>
          <w:sz w:val="24"/>
          <w:szCs w:val="24"/>
          <w:bdr w:val="none" w:sz="0" w:space="0" w:color="auto" w:frame="1"/>
          <w:lang w:eastAsia="ru-RU"/>
        </w:rPr>
        <w:t> - одна из форм чистого дохода, представляющая собой разность между ценой, по которой реализуется продукция и полной себестоимостью ее изготовления.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Распорядительные документы</w:t>
      </w:r>
      <w:r>
        <w:rPr>
          <w:rFonts w:ascii="inherit" w:hAnsi="inherit" w:cs="Arial"/>
          <w:color w:val="000000"/>
          <w:sz w:val="24"/>
          <w:szCs w:val="24"/>
          <w:bdr w:val="none" w:sz="0" w:space="0" w:color="auto" w:frame="1"/>
          <w:lang w:eastAsia="ru-RU"/>
        </w:rPr>
        <w:t> -</w:t>
      </w:r>
      <w:r w:rsidRPr="008C2714">
        <w:rPr>
          <w:rFonts w:ascii="inherit" w:hAnsi="inherit" w:cs="Arial"/>
          <w:color w:val="000000"/>
          <w:sz w:val="24"/>
          <w:szCs w:val="24"/>
          <w:bdr w:val="none" w:sz="0" w:space="0" w:color="auto" w:frame="1"/>
          <w:lang w:eastAsia="ru-RU"/>
        </w:rPr>
        <w:t xml:space="preserve"> документы, содержащие распоряжения на совершение той или иной хозяйственной операции.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Расчетный счет</w:t>
      </w:r>
      <w:r w:rsidRPr="008C2714">
        <w:rPr>
          <w:rFonts w:ascii="inherit" w:hAnsi="inherit" w:cs="Arial"/>
          <w:color w:val="000000"/>
          <w:sz w:val="24"/>
          <w:szCs w:val="24"/>
          <w:bdr w:val="none" w:sz="0" w:space="0" w:color="auto" w:frame="1"/>
          <w:lang w:eastAsia="ru-RU"/>
        </w:rPr>
        <w:t> - счет предприятия в учреждении банка и предназначенный для хранения денежных средств и проведения безналичных расчетов.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Себестоимость</w:t>
      </w:r>
      <w:r>
        <w:rPr>
          <w:rFonts w:ascii="inherit" w:hAnsi="inherit" w:cs="Arial"/>
          <w:color w:val="000000"/>
          <w:sz w:val="24"/>
          <w:szCs w:val="24"/>
          <w:bdr w:val="none" w:sz="0" w:space="0" w:color="auto" w:frame="1"/>
          <w:lang w:eastAsia="ru-RU"/>
        </w:rPr>
        <w:t> -</w:t>
      </w:r>
      <w:r w:rsidRPr="008C2714">
        <w:rPr>
          <w:rFonts w:ascii="inherit" w:hAnsi="inherit" w:cs="Arial"/>
          <w:color w:val="000000"/>
          <w:sz w:val="24"/>
          <w:szCs w:val="24"/>
          <w:bdr w:val="none" w:sz="0" w:space="0" w:color="auto" w:frame="1"/>
          <w:lang w:eastAsia="ru-RU"/>
        </w:rPr>
        <w:t xml:space="preserve"> стоимостная оценка используемых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ее производство и реализацию.</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Сальдо (от итал. saldo - расчет, остаток)</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Санация</w:t>
      </w:r>
      <w:r w:rsidRPr="008C2714">
        <w:rPr>
          <w:rFonts w:ascii="inherit" w:hAnsi="inherit" w:cs="Arial"/>
          <w:color w:val="000000"/>
          <w:sz w:val="24"/>
          <w:szCs w:val="24"/>
          <w:bdr w:val="none" w:sz="0" w:space="0" w:color="auto" w:frame="1"/>
          <w:lang w:eastAsia="ru-RU"/>
        </w:rPr>
        <w:t> - это система мероприятий по финансовому оздоровлению предприятия, реализуемых с помощью сторонних лиц и направленных на предотвращение объявления предприятия-должника банкротом и его ликвидации.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Себестоимость продукции (работ, услуг) (СС)</w:t>
      </w:r>
      <w:r w:rsidRPr="008C2714">
        <w:rPr>
          <w:rFonts w:ascii="inherit" w:hAnsi="inherit" w:cs="Arial"/>
          <w:color w:val="000000"/>
          <w:sz w:val="24"/>
          <w:szCs w:val="24"/>
          <w:bdr w:val="none" w:sz="0" w:space="0" w:color="auto" w:frame="1"/>
          <w:lang w:eastAsia="ru-RU"/>
        </w:rPr>
        <w:t> - показатель, характеризующий совокупные затраты предприятий и организаций в денежной форме, связанные с ее производством и реализацией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Собственный капитал</w:t>
      </w:r>
      <w:r w:rsidRPr="008C2714">
        <w:rPr>
          <w:rFonts w:ascii="inherit" w:hAnsi="inherit" w:cs="Arial"/>
          <w:color w:val="000000"/>
          <w:sz w:val="24"/>
          <w:szCs w:val="24"/>
          <w:bdr w:val="none" w:sz="0" w:space="0" w:color="auto" w:frame="1"/>
          <w:lang w:eastAsia="ru-RU"/>
        </w:rPr>
        <w:t> - это капитал, вложенный владельцами фирмы.</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Синтетический учет</w:t>
      </w:r>
      <w:r w:rsidRPr="008C2714">
        <w:rPr>
          <w:rFonts w:ascii="inherit" w:hAnsi="inherit" w:cs="Arial"/>
          <w:color w:val="000000"/>
          <w:sz w:val="24"/>
          <w:szCs w:val="24"/>
          <w:bdr w:val="none" w:sz="0" w:space="0" w:color="auto" w:frame="1"/>
          <w:lang w:eastAsia="ru-RU"/>
        </w:rPr>
        <w:t> - учет, дающий обобщенные показатели в денежном выражении. Данные синтетического учета детализированы в аналитическом учете.</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Складочный капитал</w:t>
      </w:r>
      <w:r w:rsidRPr="008C2714">
        <w:rPr>
          <w:rFonts w:ascii="inherit" w:hAnsi="inherit" w:cs="Arial"/>
          <w:color w:val="000000"/>
          <w:sz w:val="24"/>
          <w:szCs w:val="24"/>
          <w:bdr w:val="none" w:sz="0" w:space="0" w:color="auto" w:frame="1"/>
          <w:lang w:eastAsia="ru-RU"/>
        </w:rPr>
        <w:t> - совокупность вкладов участников полного товарищества или товарищества на вере (коммандитного товарищества), внесенных для осуществления предпринимательской деятельности.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Сличительная ведомость</w:t>
      </w:r>
      <w:r w:rsidRPr="008C2714">
        <w:rPr>
          <w:rFonts w:ascii="inherit" w:hAnsi="inherit" w:cs="Arial"/>
          <w:color w:val="000000"/>
          <w:sz w:val="24"/>
          <w:szCs w:val="24"/>
          <w:bdr w:val="none" w:sz="0" w:space="0" w:color="auto" w:frame="1"/>
          <w:lang w:eastAsia="ru-RU"/>
        </w:rPr>
        <w:t> - документ, отражающий результаты инвентаризации.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Сметное финансирование </w:t>
      </w:r>
      <w:r w:rsidRPr="008C2714">
        <w:rPr>
          <w:rFonts w:ascii="inherit" w:hAnsi="inherit" w:cs="Arial"/>
          <w:color w:val="000000"/>
          <w:sz w:val="24"/>
          <w:szCs w:val="24"/>
          <w:bdr w:val="none" w:sz="0" w:space="0" w:color="auto" w:frame="1"/>
          <w:lang w:eastAsia="ru-RU"/>
        </w:rPr>
        <w:t>- финансирование учреждения определенного типа (казенного) на основе утверждаемой сметы.</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Статьи бухгалтерского баланса</w:t>
      </w:r>
      <w:r w:rsidRPr="008C2714">
        <w:rPr>
          <w:rFonts w:ascii="inherit" w:hAnsi="inherit" w:cs="Arial"/>
          <w:color w:val="000000"/>
          <w:sz w:val="24"/>
          <w:szCs w:val="24"/>
          <w:bdr w:val="none" w:sz="0" w:space="0" w:color="auto" w:frame="1"/>
          <w:lang w:eastAsia="ru-RU"/>
        </w:rPr>
        <w:t> - строки актива и пассива баланса, характеризующие отдельные виды хозяйственных средств или источники их образования.</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lastRenderedPageBreak/>
        <w:t>Субсидии </w:t>
      </w:r>
      <w:r w:rsidRPr="008C2714">
        <w:rPr>
          <w:rFonts w:ascii="inherit" w:hAnsi="inherit" w:cs="Arial"/>
          <w:color w:val="000000"/>
          <w:sz w:val="24"/>
          <w:szCs w:val="24"/>
          <w:bdr w:val="none" w:sz="0" w:space="0" w:color="auto" w:frame="1"/>
          <w:lang w:eastAsia="ru-RU"/>
        </w:rPr>
        <w:t>- форма финансирования учреждений и организаций, получающих государственные заказы.</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Текущий счет</w:t>
      </w:r>
      <w:r w:rsidRPr="008C2714">
        <w:rPr>
          <w:rFonts w:ascii="inherit" w:hAnsi="inherit" w:cs="Arial"/>
          <w:color w:val="000000"/>
          <w:sz w:val="24"/>
          <w:szCs w:val="24"/>
          <w:bdr w:val="none" w:sz="0" w:space="0" w:color="auto" w:frame="1"/>
          <w:lang w:eastAsia="ru-RU"/>
        </w:rPr>
        <w:t> - счет в банке, открываемый общественными организациями и бюджетными учреждениями.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Тендер</w:t>
      </w:r>
      <w:r w:rsidRPr="008C2714">
        <w:rPr>
          <w:rFonts w:ascii="inherit" w:hAnsi="inherit" w:cs="Arial"/>
          <w:color w:val="000000"/>
          <w:sz w:val="24"/>
          <w:szCs w:val="24"/>
          <w:bdr w:val="none" w:sz="0" w:space="0" w:color="auto" w:frame="1"/>
          <w:lang w:eastAsia="ru-RU"/>
        </w:rPr>
        <w:t> - предложение на поставку товара, оказание услуг, строительство объекта при проведении торгов.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Торговая наценка (скидка)</w:t>
      </w:r>
      <w:r w:rsidRPr="008C2714">
        <w:rPr>
          <w:rFonts w:ascii="inherit" w:hAnsi="inherit" w:cs="Arial"/>
          <w:color w:val="000000"/>
          <w:sz w:val="24"/>
          <w:szCs w:val="24"/>
          <w:bdr w:val="none" w:sz="0" w:space="0" w:color="auto" w:frame="1"/>
          <w:lang w:eastAsia="ru-RU"/>
        </w:rPr>
        <w:t> - разница между розничной и оптовой ценами товаров.</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Учетная политика предприятия</w:t>
      </w:r>
      <w:r w:rsidRPr="008C2714">
        <w:rPr>
          <w:rFonts w:ascii="inherit" w:hAnsi="inherit" w:cs="Arial"/>
          <w:color w:val="000000"/>
          <w:sz w:val="24"/>
          <w:szCs w:val="24"/>
          <w:bdr w:val="none" w:sz="0" w:space="0" w:color="auto" w:frame="1"/>
          <w:lang w:eastAsia="ru-RU"/>
        </w:rPr>
        <w:t> - совокупность выбранных предприятием способов ведения бухгалтерского учета (первичного наблюдения, стоимостного измерения, текущей группировки и итогового обобщения фактов хозяйственной деятельности).</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Учетный регистр</w:t>
      </w:r>
      <w:r w:rsidRPr="008C2714">
        <w:rPr>
          <w:rFonts w:ascii="inherit" w:hAnsi="inherit" w:cs="Arial"/>
          <w:color w:val="000000"/>
          <w:sz w:val="24"/>
          <w:szCs w:val="24"/>
          <w:bdr w:val="none" w:sz="0" w:space="0" w:color="auto" w:frame="1"/>
          <w:lang w:eastAsia="ru-RU"/>
        </w:rPr>
        <w:t> - карточки, ведомости, бухгалтерские книги, предназначенные для учетных записей.</w:t>
      </w:r>
    </w:p>
    <w:p w:rsidR="00ED61CB" w:rsidRPr="008C2714" w:rsidRDefault="00ED61CB" w:rsidP="00DC6037">
      <w:pPr>
        <w:spacing w:after="0" w:line="240" w:lineRule="auto"/>
        <w:jc w:val="both"/>
        <w:textAlignment w:val="baseline"/>
        <w:rPr>
          <w:rFonts w:ascii="Arial" w:hAnsi="Arial" w:cs="Arial"/>
          <w:color w:val="000000"/>
          <w:sz w:val="20"/>
          <w:szCs w:val="20"/>
          <w:lang w:eastAsia="ru-RU"/>
        </w:rPr>
      </w:pPr>
      <w:r w:rsidRPr="008C2714">
        <w:rPr>
          <w:rFonts w:ascii="inherit" w:hAnsi="inherit" w:cs="Arial"/>
          <w:b/>
          <w:bCs/>
          <w:color w:val="000000"/>
          <w:sz w:val="24"/>
          <w:szCs w:val="24"/>
          <w:bdr w:val="none" w:sz="0" w:space="0" w:color="auto" w:frame="1"/>
          <w:lang w:eastAsia="ru-RU"/>
        </w:rPr>
        <w:t>Чек</w:t>
      </w:r>
      <w:r w:rsidRPr="008C2714">
        <w:rPr>
          <w:rFonts w:ascii="inherit" w:hAnsi="inherit" w:cs="Arial"/>
          <w:color w:val="000000"/>
          <w:sz w:val="24"/>
          <w:szCs w:val="24"/>
          <w:bdr w:val="none" w:sz="0" w:space="0" w:color="auto" w:frame="1"/>
          <w:lang w:eastAsia="ru-RU"/>
        </w:rPr>
        <w:t> -документ, по которому выдают наличные деньги со счетов в банках и с помощью которого производят безналичные расчеты за товары и услуги.</w:t>
      </w:r>
    </w:p>
    <w:p w:rsidR="00ED61CB" w:rsidRDefault="00ED61CB" w:rsidP="00DC6037">
      <w:pPr>
        <w:spacing w:after="0" w:line="240" w:lineRule="auto"/>
        <w:jc w:val="both"/>
        <w:textAlignment w:val="baseline"/>
        <w:rPr>
          <w:rFonts w:ascii="inherit" w:hAnsi="inherit" w:cs="Arial"/>
          <w:color w:val="000000"/>
          <w:sz w:val="24"/>
          <w:szCs w:val="24"/>
          <w:bdr w:val="none" w:sz="0" w:space="0" w:color="auto" w:frame="1"/>
          <w:lang w:eastAsia="ru-RU"/>
        </w:rPr>
      </w:pPr>
      <w:r w:rsidRPr="008C2714">
        <w:rPr>
          <w:rFonts w:ascii="inherit" w:hAnsi="inherit" w:cs="Arial"/>
          <w:b/>
          <w:bCs/>
          <w:color w:val="000000"/>
          <w:sz w:val="24"/>
          <w:szCs w:val="24"/>
          <w:bdr w:val="none" w:sz="0" w:space="0" w:color="auto" w:frame="1"/>
          <w:lang w:eastAsia="ru-RU"/>
        </w:rPr>
        <w:t>Штраф</w:t>
      </w:r>
      <w:r w:rsidRPr="008C2714">
        <w:rPr>
          <w:rFonts w:ascii="inherit" w:hAnsi="inherit" w:cs="Arial"/>
          <w:color w:val="000000"/>
          <w:sz w:val="24"/>
          <w:szCs w:val="24"/>
          <w:bdr w:val="none" w:sz="0" w:space="0" w:color="auto" w:frame="1"/>
          <w:lang w:eastAsia="ru-RU"/>
        </w:rPr>
        <w:t> - административное или судебное наказание в виде денежного взыскания.</w:t>
      </w:r>
    </w:p>
    <w:p w:rsidR="00ED61CB" w:rsidRDefault="00ED61CB" w:rsidP="00DC6037">
      <w:pPr>
        <w:spacing w:after="0" w:line="240" w:lineRule="auto"/>
        <w:jc w:val="both"/>
        <w:textAlignment w:val="baseline"/>
        <w:rPr>
          <w:rFonts w:ascii="inherit" w:hAnsi="inherit" w:cs="Arial"/>
          <w:color w:val="000000"/>
          <w:sz w:val="24"/>
          <w:szCs w:val="24"/>
          <w:bdr w:val="none" w:sz="0" w:space="0" w:color="auto" w:frame="1"/>
          <w:lang w:eastAsia="ru-RU"/>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bookmarkStart w:id="5" w:name="_Toc400033009"/>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Pr="00813384"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13384">
        <w:rPr>
          <w:rFonts w:ascii="Times New Roman" w:hAnsi="Times New Roman"/>
          <w:b/>
          <w:sz w:val="24"/>
          <w:szCs w:val="24"/>
        </w:rPr>
        <w:lastRenderedPageBreak/>
        <w:t>МЕТОДИЧЕСКИЕ РЕКОМЕНДАЦИИ ДЛЯ ПРЕПОДАВАТЕЛЯ</w:t>
      </w:r>
    </w:p>
    <w:p w:rsidR="00ED61CB"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13384">
        <w:rPr>
          <w:rFonts w:ascii="Times New Roman" w:hAnsi="Times New Roman"/>
          <w:b/>
          <w:sz w:val="24"/>
          <w:szCs w:val="24"/>
        </w:rPr>
        <w:t>ПО ДИСЦИПЛИНЕ</w:t>
      </w:r>
      <w:bookmarkEnd w:id="5"/>
    </w:p>
    <w:p w:rsidR="00ED61CB" w:rsidRPr="00813384" w:rsidRDefault="00ED61CB" w:rsidP="00DC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ED61CB" w:rsidRPr="0006223B" w:rsidRDefault="00ED61CB" w:rsidP="00E47F54">
      <w:pPr>
        <w:spacing w:after="0" w:line="240" w:lineRule="auto"/>
        <w:ind w:firstLine="709"/>
        <w:jc w:val="both"/>
        <w:textAlignment w:val="baseline"/>
        <w:rPr>
          <w:rFonts w:ascii="Times New Roman" w:hAnsi="Times New Roman"/>
          <w:color w:val="000000"/>
          <w:sz w:val="20"/>
          <w:szCs w:val="20"/>
          <w:lang w:eastAsia="ru-RU"/>
        </w:rPr>
      </w:pPr>
      <w:r w:rsidRPr="0006223B">
        <w:rPr>
          <w:rFonts w:ascii="Times New Roman" w:hAnsi="Times New Roman"/>
          <w:b/>
          <w:bCs/>
          <w:color w:val="000000"/>
          <w:sz w:val="24"/>
          <w:szCs w:val="24"/>
          <w:bdr w:val="none" w:sz="0" w:space="0" w:color="auto" w:frame="1"/>
          <w:lang w:eastAsia="ru-RU"/>
        </w:rPr>
        <w:t>Цель дисциплины</w:t>
      </w:r>
      <w:r w:rsidRPr="0006223B">
        <w:rPr>
          <w:rFonts w:ascii="Times New Roman" w:hAnsi="Times New Roman"/>
          <w:color w:val="000000"/>
          <w:sz w:val="24"/>
          <w:szCs w:val="24"/>
          <w:bdr w:val="none" w:sz="0" w:space="0" w:color="auto" w:frame="1"/>
          <w:lang w:eastAsia="ru-RU"/>
        </w:rPr>
        <w:t> - формирование у студентов аналитического, творческого мышления путем приобретения методологических основ и практических навыков в области учета, необходимых бакалавру в принятии управленческих решений.</w:t>
      </w:r>
    </w:p>
    <w:p w:rsidR="00ED61CB" w:rsidRPr="0006223B" w:rsidRDefault="00ED61CB" w:rsidP="00E47F54">
      <w:pPr>
        <w:spacing w:after="0" w:line="240" w:lineRule="auto"/>
        <w:ind w:firstLine="709"/>
        <w:jc w:val="both"/>
        <w:textAlignment w:val="baseline"/>
        <w:rPr>
          <w:rFonts w:ascii="Times New Roman" w:hAnsi="Times New Roman"/>
          <w:color w:val="000000"/>
          <w:sz w:val="20"/>
          <w:szCs w:val="20"/>
          <w:lang w:eastAsia="ru-RU"/>
        </w:rPr>
      </w:pPr>
      <w:r w:rsidRPr="0006223B">
        <w:rPr>
          <w:rFonts w:ascii="Times New Roman" w:hAnsi="Times New Roman"/>
          <w:color w:val="000000"/>
          <w:sz w:val="24"/>
          <w:szCs w:val="24"/>
          <w:bdr w:val="none" w:sz="0" w:space="0" w:color="auto" w:frame="1"/>
          <w:lang w:eastAsia="ru-RU"/>
        </w:rPr>
        <w:t>К числу наиболее важных </w:t>
      </w:r>
      <w:r w:rsidRPr="0006223B">
        <w:rPr>
          <w:rFonts w:ascii="Times New Roman" w:hAnsi="Times New Roman"/>
          <w:b/>
          <w:bCs/>
          <w:color w:val="000000"/>
          <w:sz w:val="24"/>
          <w:szCs w:val="24"/>
          <w:bdr w:val="none" w:sz="0" w:space="0" w:color="auto" w:frame="1"/>
          <w:lang w:eastAsia="ru-RU"/>
        </w:rPr>
        <w:t>задач</w:t>
      </w:r>
      <w:r w:rsidRPr="0006223B">
        <w:rPr>
          <w:rFonts w:ascii="Times New Roman" w:hAnsi="Times New Roman"/>
          <w:color w:val="000000"/>
          <w:sz w:val="24"/>
          <w:szCs w:val="24"/>
          <w:bdr w:val="none" w:sz="0" w:space="0" w:color="auto" w:frame="1"/>
          <w:lang w:eastAsia="ru-RU"/>
        </w:rPr>
        <w:t>, связанных с изучением дисциплины следует отнести:</w:t>
      </w:r>
    </w:p>
    <w:p w:rsidR="00ED61CB" w:rsidRPr="0006223B" w:rsidRDefault="00ED61CB" w:rsidP="00E47F54">
      <w:pPr>
        <w:spacing w:after="0" w:line="240" w:lineRule="auto"/>
        <w:ind w:firstLine="709"/>
        <w:jc w:val="both"/>
        <w:textAlignment w:val="baseline"/>
        <w:rPr>
          <w:rFonts w:ascii="Times New Roman" w:hAnsi="Times New Roman"/>
          <w:color w:val="000000"/>
          <w:sz w:val="20"/>
          <w:szCs w:val="20"/>
          <w:lang w:eastAsia="ru-RU"/>
        </w:rPr>
      </w:pPr>
      <w:r w:rsidRPr="0006223B">
        <w:rPr>
          <w:rFonts w:ascii="Times New Roman" w:hAnsi="Times New Roman"/>
          <w:color w:val="000000"/>
          <w:sz w:val="24"/>
          <w:szCs w:val="24"/>
          <w:bdr w:val="none" w:sz="0" w:space="0" w:color="auto" w:frame="1"/>
          <w:lang w:eastAsia="ru-RU"/>
        </w:rPr>
        <w:t>- изучение базовых методов и приемов учета;</w:t>
      </w:r>
    </w:p>
    <w:p w:rsidR="00ED61CB" w:rsidRPr="0006223B" w:rsidRDefault="00ED61CB" w:rsidP="00E47F54">
      <w:pPr>
        <w:spacing w:after="0" w:line="240" w:lineRule="auto"/>
        <w:ind w:firstLine="709"/>
        <w:jc w:val="both"/>
        <w:textAlignment w:val="baseline"/>
        <w:rPr>
          <w:rFonts w:ascii="Times New Roman" w:hAnsi="Times New Roman"/>
          <w:color w:val="000000"/>
          <w:sz w:val="20"/>
          <w:szCs w:val="20"/>
          <w:lang w:eastAsia="ru-RU"/>
        </w:rPr>
      </w:pPr>
      <w:r>
        <w:rPr>
          <w:rFonts w:ascii="Times New Roman" w:hAnsi="Times New Roman"/>
          <w:color w:val="000000"/>
          <w:sz w:val="24"/>
          <w:szCs w:val="24"/>
          <w:bdr w:val="none" w:sz="0" w:space="0" w:color="auto" w:frame="1"/>
          <w:lang w:eastAsia="ru-RU"/>
        </w:rPr>
        <w:t>-</w:t>
      </w:r>
      <w:r w:rsidRPr="0006223B">
        <w:rPr>
          <w:rFonts w:ascii="Times New Roman" w:hAnsi="Times New Roman"/>
          <w:color w:val="000000"/>
          <w:sz w:val="24"/>
          <w:szCs w:val="24"/>
          <w:bdr w:val="none" w:sz="0" w:space="0" w:color="auto" w:frame="1"/>
          <w:lang w:eastAsia="ru-RU"/>
        </w:rPr>
        <w:t>привитие навыков самостоятельной работы с нормативными документами и методическими указаниями в сфере бюджетного учета;</w:t>
      </w:r>
    </w:p>
    <w:p w:rsidR="00ED61CB" w:rsidRPr="0006223B" w:rsidRDefault="00ED61CB" w:rsidP="00E47F54">
      <w:pPr>
        <w:spacing w:after="0" w:line="240" w:lineRule="auto"/>
        <w:ind w:firstLine="709"/>
        <w:jc w:val="both"/>
        <w:textAlignment w:val="baseline"/>
        <w:rPr>
          <w:rFonts w:ascii="Times New Roman" w:hAnsi="Times New Roman"/>
          <w:color w:val="000000"/>
          <w:sz w:val="20"/>
          <w:szCs w:val="20"/>
          <w:lang w:eastAsia="ru-RU"/>
        </w:rPr>
      </w:pPr>
      <w:r w:rsidRPr="0006223B">
        <w:rPr>
          <w:rFonts w:ascii="Times New Roman" w:hAnsi="Times New Roman"/>
          <w:color w:val="000000"/>
          <w:sz w:val="24"/>
          <w:szCs w:val="24"/>
          <w:bdr w:val="none" w:sz="0" w:space="0" w:color="auto" w:frame="1"/>
          <w:lang w:eastAsia="ru-RU"/>
        </w:rPr>
        <w:t>- формирование у студентов представления об особенностях составления и представления финансовой отчетности бюджетных и некоммерческих организаций;</w:t>
      </w:r>
    </w:p>
    <w:p w:rsidR="00ED61CB" w:rsidRPr="0006223B" w:rsidRDefault="00ED61CB" w:rsidP="00E47F54">
      <w:pPr>
        <w:spacing w:after="0" w:line="240" w:lineRule="auto"/>
        <w:ind w:firstLine="709"/>
        <w:jc w:val="both"/>
        <w:textAlignment w:val="baseline"/>
        <w:rPr>
          <w:rFonts w:ascii="Times New Roman" w:hAnsi="Times New Roman"/>
          <w:color w:val="000000"/>
          <w:sz w:val="20"/>
          <w:szCs w:val="20"/>
          <w:lang w:eastAsia="ru-RU"/>
        </w:rPr>
      </w:pPr>
      <w:r w:rsidRPr="0006223B">
        <w:rPr>
          <w:rFonts w:ascii="Times New Roman" w:hAnsi="Times New Roman"/>
          <w:color w:val="000000"/>
          <w:sz w:val="24"/>
          <w:szCs w:val="24"/>
          <w:bdr w:val="none" w:sz="0" w:space="0" w:color="auto" w:frame="1"/>
          <w:lang w:eastAsia="ru-RU"/>
        </w:rPr>
        <w:t>-получение практических навыков по формированию финансовой отчетности бюджетных и некоммерческих организаций;</w:t>
      </w:r>
    </w:p>
    <w:p w:rsidR="00ED61CB" w:rsidRDefault="00ED61CB" w:rsidP="00E47F54">
      <w:pPr>
        <w:spacing w:after="0" w:line="240" w:lineRule="auto"/>
        <w:ind w:firstLine="709"/>
        <w:jc w:val="both"/>
        <w:textAlignment w:val="baseline"/>
        <w:rPr>
          <w:rFonts w:ascii="Times New Roman" w:hAnsi="Times New Roman"/>
          <w:color w:val="000000"/>
          <w:sz w:val="24"/>
          <w:szCs w:val="24"/>
          <w:bdr w:val="none" w:sz="0" w:space="0" w:color="auto" w:frame="1"/>
          <w:lang w:eastAsia="ru-RU"/>
        </w:rPr>
      </w:pPr>
      <w:r w:rsidRPr="0006223B">
        <w:rPr>
          <w:rFonts w:ascii="Times New Roman" w:hAnsi="Times New Roman"/>
          <w:color w:val="000000"/>
          <w:sz w:val="24"/>
          <w:szCs w:val="24"/>
          <w:bdr w:val="none" w:sz="0" w:space="0" w:color="auto" w:frame="1"/>
          <w:lang w:eastAsia="ru-RU"/>
        </w:rPr>
        <w:t>- применение методологических принципов организации и реформирования бюджетного процесса, обеспечивающих эффективную систему использования бюджетных средств.</w:t>
      </w:r>
    </w:p>
    <w:p w:rsidR="00ED61CB" w:rsidRDefault="00ED61CB" w:rsidP="00E47F54">
      <w:pPr>
        <w:spacing w:after="0" w:line="240" w:lineRule="auto"/>
        <w:ind w:firstLine="709"/>
        <w:jc w:val="both"/>
        <w:textAlignment w:val="baseline"/>
        <w:rPr>
          <w:rFonts w:ascii="Times New Roman" w:hAnsi="Times New Roman"/>
          <w:b/>
          <w:color w:val="000000"/>
          <w:sz w:val="24"/>
          <w:szCs w:val="24"/>
          <w:lang w:eastAsia="ru-RU"/>
        </w:rPr>
      </w:pPr>
      <w:r w:rsidRPr="003C4AF3">
        <w:rPr>
          <w:rFonts w:ascii="Times New Roman" w:hAnsi="Times New Roman"/>
          <w:color w:val="000000"/>
          <w:sz w:val="24"/>
          <w:szCs w:val="24"/>
          <w:lang w:eastAsia="ru-RU"/>
        </w:rPr>
        <w:t xml:space="preserve">Форма промежуточной аттестации </w:t>
      </w:r>
      <w:r>
        <w:rPr>
          <w:rFonts w:ascii="Times New Roman" w:hAnsi="Times New Roman"/>
          <w:color w:val="000000"/>
          <w:sz w:val="24"/>
          <w:szCs w:val="24"/>
          <w:lang w:eastAsia="ru-RU"/>
        </w:rPr>
        <w:t>–</w:t>
      </w:r>
      <w:r w:rsidRPr="000F0040">
        <w:rPr>
          <w:rFonts w:ascii="Times New Roman" w:hAnsi="Times New Roman"/>
          <w:b/>
          <w:color w:val="000000"/>
          <w:sz w:val="24"/>
          <w:szCs w:val="24"/>
          <w:lang w:eastAsia="ru-RU"/>
        </w:rPr>
        <w:t>экзамен.</w:t>
      </w:r>
    </w:p>
    <w:p w:rsidR="00ED61CB" w:rsidRDefault="00ED61CB" w:rsidP="00E47F54">
      <w:pPr>
        <w:spacing w:after="0" w:line="240" w:lineRule="auto"/>
        <w:ind w:firstLine="709"/>
        <w:jc w:val="both"/>
        <w:textAlignment w:val="baseline"/>
        <w:rPr>
          <w:rFonts w:ascii="Times New Roman" w:hAnsi="Times New Roman"/>
          <w:b/>
          <w:i/>
          <w:color w:val="000000"/>
          <w:sz w:val="24"/>
          <w:szCs w:val="24"/>
          <w:lang w:eastAsia="ru-RU"/>
        </w:rPr>
      </w:pPr>
    </w:p>
    <w:p w:rsidR="00ED61CB" w:rsidRPr="000F0040" w:rsidRDefault="00ED61CB" w:rsidP="00E47F54">
      <w:pPr>
        <w:pStyle w:val="rvps2"/>
        <w:spacing w:before="0" w:beforeAutospacing="0" w:after="0" w:afterAutospacing="0"/>
        <w:ind w:firstLine="709"/>
        <w:jc w:val="both"/>
        <w:rPr>
          <w:b/>
        </w:rPr>
      </w:pPr>
      <w:r>
        <w:rPr>
          <w:b/>
        </w:rPr>
        <w:t xml:space="preserve">Методические рекомендации </w:t>
      </w:r>
      <w:r w:rsidRPr="00232912">
        <w:rPr>
          <w:b/>
        </w:rPr>
        <w:t>для преподавателей</w:t>
      </w:r>
    </w:p>
    <w:tbl>
      <w:tblPr>
        <w:tblW w:w="4937" w:type="pct"/>
        <w:jc w:val="center"/>
        <w:tblInd w:w="120" w:type="dxa"/>
        <w:tblBorders>
          <w:top w:val="outset" w:sz="2" w:space="0" w:color="auto"/>
          <w:left w:val="outset" w:sz="2" w:space="0" w:color="auto"/>
          <w:bottom w:val="outset" w:sz="2" w:space="0" w:color="auto"/>
          <w:right w:val="outset" w:sz="2" w:space="0" w:color="auto"/>
        </w:tblBorders>
        <w:tblCellMar>
          <w:top w:w="120" w:type="dxa"/>
          <w:left w:w="120" w:type="dxa"/>
          <w:bottom w:w="120" w:type="dxa"/>
          <w:right w:w="120" w:type="dxa"/>
        </w:tblCellMar>
        <w:tblLook w:val="00A0" w:firstRow="1" w:lastRow="0" w:firstColumn="1" w:lastColumn="0" w:noHBand="0" w:noVBand="0"/>
      </w:tblPr>
      <w:tblGrid>
        <w:gridCol w:w="1549"/>
        <w:gridCol w:w="1279"/>
        <w:gridCol w:w="1419"/>
        <w:gridCol w:w="1775"/>
        <w:gridCol w:w="1834"/>
        <w:gridCol w:w="1619"/>
      </w:tblGrid>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vAlign w:val="center"/>
          </w:tcPr>
          <w:p w:rsidR="00ED61CB" w:rsidRPr="00A1075B" w:rsidRDefault="00ED61CB" w:rsidP="005A36B1">
            <w:pPr>
              <w:spacing w:after="0" w:line="240" w:lineRule="auto"/>
              <w:jc w:val="center"/>
              <w:textAlignment w:val="baseline"/>
              <w:rPr>
                <w:rFonts w:ascii="Times New Roman" w:hAnsi="Times New Roman"/>
                <w:b/>
                <w:color w:val="000000"/>
                <w:sz w:val="20"/>
                <w:szCs w:val="20"/>
                <w:lang w:eastAsia="ru-RU"/>
              </w:rPr>
            </w:pPr>
            <w:r w:rsidRPr="00A1075B">
              <w:rPr>
                <w:rFonts w:ascii="Times New Roman" w:hAnsi="Times New Roman"/>
                <w:b/>
                <w:color w:val="000000"/>
                <w:sz w:val="20"/>
                <w:szCs w:val="20"/>
                <w:bdr w:val="none" w:sz="0" w:space="0" w:color="auto" w:frame="1"/>
                <w:lang w:eastAsia="ru-RU"/>
              </w:rPr>
              <w:t>Тема занятия</w:t>
            </w:r>
          </w:p>
          <w:p w:rsidR="00ED61CB" w:rsidRPr="00A1075B" w:rsidRDefault="00ED61CB" w:rsidP="005A36B1">
            <w:pPr>
              <w:spacing w:after="0" w:line="240" w:lineRule="auto"/>
              <w:jc w:val="center"/>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vAlign w:val="center"/>
          </w:tcPr>
          <w:p w:rsidR="00ED61CB" w:rsidRPr="00A1075B" w:rsidRDefault="00ED61CB" w:rsidP="005A36B1">
            <w:pPr>
              <w:spacing w:after="0" w:line="240" w:lineRule="auto"/>
              <w:jc w:val="center"/>
              <w:textAlignment w:val="baseline"/>
              <w:rPr>
                <w:rFonts w:ascii="Times New Roman" w:hAnsi="Times New Roman"/>
                <w:b/>
                <w:color w:val="000000"/>
                <w:sz w:val="20"/>
                <w:szCs w:val="20"/>
                <w:lang w:eastAsia="ru-RU"/>
              </w:rPr>
            </w:pPr>
            <w:r w:rsidRPr="00A1075B">
              <w:rPr>
                <w:rFonts w:ascii="Times New Roman" w:hAnsi="Times New Roman"/>
                <w:b/>
                <w:color w:val="000000"/>
                <w:sz w:val="20"/>
                <w:szCs w:val="20"/>
                <w:bdr w:val="none" w:sz="0" w:space="0" w:color="auto" w:frame="1"/>
                <w:lang w:eastAsia="ru-RU"/>
              </w:rPr>
              <w:t>Виды учебных занятий</w:t>
            </w:r>
          </w:p>
        </w:tc>
        <w:tc>
          <w:tcPr>
            <w:tcW w:w="1437" w:type="dxa"/>
            <w:tcBorders>
              <w:top w:val="single" w:sz="6" w:space="0" w:color="000000"/>
              <w:left w:val="single" w:sz="6" w:space="0" w:color="000000"/>
              <w:bottom w:val="single" w:sz="6" w:space="0" w:color="000000"/>
              <w:right w:val="single" w:sz="6" w:space="0" w:color="000000"/>
            </w:tcBorders>
            <w:vAlign w:val="center"/>
          </w:tcPr>
          <w:p w:rsidR="00ED61CB" w:rsidRPr="00A1075B" w:rsidRDefault="00ED61CB" w:rsidP="005A36B1">
            <w:pPr>
              <w:spacing w:after="0" w:line="240" w:lineRule="auto"/>
              <w:jc w:val="center"/>
              <w:textAlignment w:val="baseline"/>
              <w:rPr>
                <w:rFonts w:ascii="Times New Roman" w:hAnsi="Times New Roman"/>
                <w:b/>
                <w:color w:val="000000"/>
                <w:sz w:val="20"/>
                <w:szCs w:val="20"/>
                <w:lang w:eastAsia="ru-RU"/>
              </w:rPr>
            </w:pPr>
            <w:r w:rsidRPr="00A1075B">
              <w:rPr>
                <w:rFonts w:ascii="Times New Roman" w:hAnsi="Times New Roman"/>
                <w:b/>
                <w:color w:val="000000"/>
                <w:sz w:val="20"/>
                <w:szCs w:val="20"/>
                <w:bdr w:val="none" w:sz="0" w:space="0" w:color="auto" w:frame="1"/>
                <w:lang w:eastAsia="ru-RU"/>
              </w:rPr>
              <w:t>Способы учебнойдеят-сти</w:t>
            </w:r>
          </w:p>
        </w:tc>
        <w:tc>
          <w:tcPr>
            <w:tcW w:w="1798" w:type="dxa"/>
            <w:tcBorders>
              <w:top w:val="single" w:sz="6" w:space="0" w:color="000000"/>
              <w:left w:val="single" w:sz="6" w:space="0" w:color="000000"/>
              <w:bottom w:val="single" w:sz="6" w:space="0" w:color="000000"/>
              <w:right w:val="single" w:sz="6" w:space="0" w:color="000000"/>
            </w:tcBorders>
            <w:vAlign w:val="center"/>
          </w:tcPr>
          <w:p w:rsidR="00ED61CB" w:rsidRPr="00A1075B" w:rsidRDefault="00ED61CB" w:rsidP="005A36B1">
            <w:pPr>
              <w:spacing w:after="0" w:line="240" w:lineRule="auto"/>
              <w:jc w:val="center"/>
              <w:textAlignment w:val="baseline"/>
              <w:rPr>
                <w:rFonts w:ascii="Times New Roman" w:hAnsi="Times New Roman"/>
                <w:b/>
                <w:color w:val="000000"/>
                <w:sz w:val="20"/>
                <w:szCs w:val="20"/>
                <w:lang w:eastAsia="ru-RU"/>
              </w:rPr>
            </w:pPr>
            <w:r w:rsidRPr="00A1075B">
              <w:rPr>
                <w:rFonts w:ascii="Times New Roman" w:hAnsi="Times New Roman"/>
                <w:b/>
                <w:color w:val="000000"/>
                <w:sz w:val="20"/>
                <w:szCs w:val="20"/>
                <w:bdr w:val="none" w:sz="0" w:space="0" w:color="auto" w:frame="1"/>
                <w:lang w:eastAsia="ru-RU"/>
              </w:rPr>
              <w:t>Методы обучения, формы педагогического общения</w:t>
            </w:r>
          </w:p>
        </w:tc>
        <w:tc>
          <w:tcPr>
            <w:tcW w:w="1858" w:type="dxa"/>
            <w:tcBorders>
              <w:top w:val="single" w:sz="6" w:space="0" w:color="000000"/>
              <w:left w:val="single" w:sz="6" w:space="0" w:color="000000"/>
              <w:bottom w:val="single" w:sz="6" w:space="0" w:color="000000"/>
              <w:right w:val="single" w:sz="6" w:space="0" w:color="000000"/>
            </w:tcBorders>
            <w:vAlign w:val="center"/>
          </w:tcPr>
          <w:p w:rsidR="00ED61CB" w:rsidRPr="00A1075B" w:rsidRDefault="00ED61CB" w:rsidP="005A36B1">
            <w:pPr>
              <w:spacing w:after="0" w:line="240" w:lineRule="auto"/>
              <w:jc w:val="center"/>
              <w:textAlignment w:val="baseline"/>
              <w:rPr>
                <w:rFonts w:ascii="Times New Roman" w:hAnsi="Times New Roman"/>
                <w:b/>
                <w:color w:val="000000"/>
                <w:sz w:val="20"/>
                <w:szCs w:val="20"/>
                <w:lang w:eastAsia="ru-RU"/>
              </w:rPr>
            </w:pPr>
            <w:r w:rsidRPr="00A1075B">
              <w:rPr>
                <w:rFonts w:ascii="Times New Roman" w:hAnsi="Times New Roman"/>
                <w:b/>
                <w:color w:val="000000"/>
                <w:sz w:val="20"/>
                <w:szCs w:val="20"/>
                <w:bdr w:val="none" w:sz="0" w:space="0" w:color="auto" w:frame="1"/>
                <w:lang w:eastAsia="ru-RU"/>
              </w:rPr>
              <w:t>Средства обучения</w:t>
            </w:r>
          </w:p>
        </w:tc>
        <w:tc>
          <w:tcPr>
            <w:tcW w:w="1640" w:type="dxa"/>
            <w:tcBorders>
              <w:top w:val="single" w:sz="6" w:space="0" w:color="000000"/>
              <w:left w:val="single" w:sz="6" w:space="0" w:color="000000"/>
              <w:bottom w:val="single" w:sz="6" w:space="0" w:color="000000"/>
              <w:right w:val="single" w:sz="6" w:space="0" w:color="000000"/>
            </w:tcBorders>
            <w:vAlign w:val="center"/>
          </w:tcPr>
          <w:p w:rsidR="00ED61CB" w:rsidRPr="00A1075B" w:rsidRDefault="00ED61CB" w:rsidP="005A36B1">
            <w:pPr>
              <w:spacing w:after="0" w:line="240" w:lineRule="auto"/>
              <w:jc w:val="center"/>
              <w:textAlignment w:val="baseline"/>
              <w:rPr>
                <w:rFonts w:ascii="Times New Roman" w:hAnsi="Times New Roman"/>
                <w:b/>
                <w:color w:val="000000"/>
                <w:sz w:val="20"/>
                <w:szCs w:val="20"/>
                <w:lang w:eastAsia="ru-RU"/>
              </w:rPr>
            </w:pPr>
            <w:r w:rsidRPr="00A1075B">
              <w:rPr>
                <w:rFonts w:ascii="Times New Roman" w:hAnsi="Times New Roman"/>
                <w:b/>
                <w:color w:val="000000"/>
                <w:sz w:val="20"/>
                <w:szCs w:val="20"/>
                <w:bdr w:val="none" w:sz="0" w:space="0" w:color="auto" w:frame="1"/>
                <w:lang w:eastAsia="ru-RU"/>
              </w:rPr>
              <w:t>Формы контроля</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Понятие бюджетной системы РФ и принципы ее осуществления</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center"/>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семинар</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i/>
                <w:iCs/>
                <w:color w:val="000000"/>
                <w:sz w:val="20"/>
                <w:szCs w:val="20"/>
                <w:bdr w:val="none" w:sz="0" w:space="0" w:color="auto" w:frame="1"/>
                <w:lang w:eastAsia="ru-RU"/>
              </w:rPr>
              <w:t>Метод </w:t>
            </w:r>
            <w:r w:rsidRPr="00A1075B">
              <w:rPr>
                <w:rFonts w:ascii="Times New Roman" w:hAnsi="Times New Roman"/>
                <w:color w:val="000000"/>
                <w:sz w:val="20"/>
                <w:szCs w:val="20"/>
                <w:bdr w:val="none" w:sz="0" w:space="0" w:color="auto" w:frame="1"/>
                <w:lang w:eastAsia="ru-RU"/>
              </w:rPr>
              <w:t>– объяснительно-иллюстратив.</w:t>
            </w:r>
          </w:p>
          <w:p w:rsidR="00ED61CB" w:rsidRPr="00A1075B" w:rsidRDefault="00ED61CB" w:rsidP="005A36B1">
            <w:pPr>
              <w:spacing w:after="0" w:line="240" w:lineRule="auto"/>
              <w:textAlignment w:val="baseline"/>
              <w:rPr>
                <w:rFonts w:ascii="Times New Roman" w:hAnsi="Times New Roman"/>
                <w:i/>
                <w:iCs/>
                <w:color w:val="000000"/>
                <w:sz w:val="20"/>
                <w:szCs w:val="20"/>
                <w:bdr w:val="none" w:sz="0" w:space="0" w:color="auto" w:frame="1"/>
                <w:lang w:eastAsia="ru-RU"/>
              </w:rPr>
            </w:pPr>
            <w:r w:rsidRPr="00A1075B">
              <w:rPr>
                <w:rFonts w:ascii="Times New Roman" w:hAnsi="Times New Roman"/>
                <w:i/>
                <w:iCs/>
                <w:color w:val="000000"/>
                <w:sz w:val="20"/>
                <w:szCs w:val="20"/>
                <w:bdr w:val="none" w:sz="0" w:space="0" w:color="auto" w:frame="1"/>
                <w:lang w:eastAsia="ru-RU"/>
              </w:rPr>
              <w:t xml:space="preserve">форма </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i/>
                <w:iCs/>
                <w:color w:val="000000"/>
                <w:sz w:val="20"/>
                <w:szCs w:val="20"/>
                <w:bdr w:val="none" w:sz="0" w:space="0" w:color="auto" w:frame="1"/>
                <w:lang w:eastAsia="ru-RU"/>
              </w:rPr>
              <w:t>общения</w:t>
            </w:r>
            <w:r w:rsidRPr="00A1075B">
              <w:rPr>
                <w:rFonts w:ascii="Times New Roman" w:hAnsi="Times New Roman"/>
                <w:color w:val="000000"/>
                <w:sz w:val="20"/>
                <w:szCs w:val="20"/>
                <w:bdr w:val="none" w:sz="0" w:space="0" w:color="auto" w:frame="1"/>
                <w:lang w:eastAsia="ru-RU"/>
              </w:rPr>
              <w:t>– монолог с элементами диалога</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p w:rsidR="00ED61CB" w:rsidRPr="00A1075B" w:rsidRDefault="00ED61CB" w:rsidP="005A36B1">
            <w:pPr>
              <w:spacing w:after="0" w:line="240" w:lineRule="auto"/>
              <w:textAlignment w:val="baseline"/>
              <w:rPr>
                <w:rFonts w:ascii="Times New Roman" w:hAnsi="Times New Roman"/>
                <w:color w:val="000000"/>
                <w:sz w:val="20"/>
                <w:szCs w:val="20"/>
                <w:bdr w:val="none" w:sz="0" w:space="0" w:color="auto" w:frame="1"/>
                <w:lang w:eastAsia="ru-RU"/>
              </w:rPr>
            </w:pPr>
            <w:r w:rsidRPr="00A1075B">
              <w:rPr>
                <w:rFonts w:ascii="Times New Roman" w:hAnsi="Times New Roman"/>
                <w:color w:val="000000"/>
                <w:sz w:val="20"/>
                <w:szCs w:val="20"/>
                <w:bdr w:val="none" w:sz="0" w:space="0" w:color="auto" w:frame="1"/>
                <w:lang w:eastAsia="ru-RU"/>
              </w:rPr>
              <w:t>Электр.</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презент.</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Интернет-ресур.</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Устные ответы студентов на вопросы преподавателя по теме (по ходу лекции или в конце занятия), эссе</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Бюджетная классификация как основа бюджетного учета</w:t>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center"/>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семинар</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Коллективно-индивидуал.</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Дискуссионн. метод</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диалог (преподаватель – студенты)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полилог (дискуссия)</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Опрос, дискуссия,</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доклады (сообщения), индивидуальное выполнение практического задания (эссе)</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Нормативное регулирование бюджетного бухгалтерского учета в РФ</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center"/>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семинар</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Коллективно-индивидуальн.</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Дискуссионный метод</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диалог (преподаватель – студенты)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полилог (дискуссия)</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Опрос, дискуссия,</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доклады (сообщения), индивидуальное выполнение практического задания (эссе)</w:t>
            </w:r>
          </w:p>
        </w:tc>
      </w:tr>
      <w:tr w:rsidR="00ED61CB" w:rsidRPr="00A1075B" w:rsidTr="00652437">
        <w:trPr>
          <w:trHeight w:val="1275"/>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lastRenderedPageBreak/>
              <w:t>Реформирование бюджетного процесса, цели и задачи</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center"/>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семинар</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Коллективно-</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Индивидуальн.</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Дискуссионный метод</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диалог (преподаватель – студенты)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полилог (дискуссия)</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Тесты,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Устный опрос, дискуссия,</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доклады (сообщения),</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тестирование</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Порядок формирования учетной политики бюджетных и некоммерческих организаций</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Коллективный</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Сочетание методов:</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объяснительно-иллюстративного;</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метода проблемного изложения материала</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Форма: диалог</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Устные ответы, проверка решений</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практических задач, кейсы</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Нефинансовые активы бюджетных учреждений, структура, особенности учета</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Коллективно-</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Индивидуальн.</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Дискуссионный метод</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диалог (преподаватель – студенты)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полилог(дискуссия)</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Научные статьи, тесты,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Устный опрос, дискуссия, проверка решений</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практических задач,</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тестирование</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Финансовые активы учреждения, порядок учета</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Коллективный</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Сочетание методов:</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объяснительно-иллюстративного;</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метода проблемного изложения материала</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Форма: диалог</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Устные ответы, проверка решений</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практических задач, тестирование</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0F0040">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Учет затрат в бюджетных и некоммерческих организациях, порядок формирования себестоимости (работ, услуг)</w:t>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Коллективный</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Дискуссионный метод</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диалог</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полилог</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Обсуждение докладов и сообщений, обсуждение выполненных самостоятельных заданий, проверка решений</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практических задач</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Учет обязательств бюджетной организации</w:t>
            </w: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Коллективный</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Сочетание методов:</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объяснительно-иллюстративного;</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xml:space="preserve">- метода проблемного изложения </w:t>
            </w:r>
            <w:r w:rsidRPr="00A1075B">
              <w:rPr>
                <w:rFonts w:ascii="Times New Roman" w:hAnsi="Times New Roman"/>
                <w:color w:val="000000"/>
                <w:sz w:val="20"/>
                <w:szCs w:val="20"/>
                <w:bdr w:val="none" w:sz="0" w:space="0" w:color="auto" w:frame="1"/>
                <w:lang w:eastAsia="ru-RU"/>
              </w:rPr>
              <w:lastRenderedPageBreak/>
              <w:t>материала</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Форма: диалог</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lastRenderedPageBreak/>
              <w:br/>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Устные ответы, проверка решений</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практических задач, тестирование</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lastRenderedPageBreak/>
              <w:t>Учет и формирование финансового результата</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Коллективный, работа в малой группе,</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Индивидуал.</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Дискуссионный метод</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Формы:</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диалог</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полилог (внутри группы)</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 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Устный опрос, выступление с докладом или сообщением,</w:t>
            </w:r>
          </w:p>
          <w:p w:rsidR="00ED61CB" w:rsidRPr="00A1075B" w:rsidRDefault="00ED61CB" w:rsidP="005A36B1">
            <w:pPr>
              <w:spacing w:after="0" w:line="240" w:lineRule="auto"/>
              <w:jc w:val="both"/>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обсуждение самостоятельного задания,</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тестирование</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bdr w:val="none" w:sz="0" w:space="0" w:color="auto" w:frame="1"/>
                <w:lang w:eastAsia="ru-RU"/>
              </w:rPr>
            </w:pPr>
            <w:r w:rsidRPr="00A1075B">
              <w:rPr>
                <w:rFonts w:ascii="Times New Roman" w:hAnsi="Times New Roman"/>
                <w:color w:val="000000"/>
                <w:sz w:val="20"/>
                <w:szCs w:val="20"/>
                <w:bdr w:val="none" w:sz="0" w:space="0" w:color="auto" w:frame="1"/>
                <w:lang w:eastAsia="ru-RU"/>
              </w:rPr>
              <w:t>Учет санкциониров.</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расходов</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br/>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Коллективн</w:t>
            </w:r>
            <w:r>
              <w:rPr>
                <w:rFonts w:ascii="Times New Roman" w:hAnsi="Times New Roman"/>
                <w:color w:val="000000"/>
                <w:sz w:val="20"/>
                <w:szCs w:val="20"/>
                <w:bdr w:val="none" w:sz="0" w:space="0" w:color="auto" w:frame="1"/>
                <w:lang w:eastAsia="ru-RU"/>
              </w:rPr>
              <w:t>.</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Сочетание методов:</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объяснительно-иллюстративного;</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метода проблемного изложения материала</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Форма: диалог</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Печатные (научные статьи)</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Устные ответы студентов на вопросы преподавателя по теме (по ходу лекции или в конце занятия), тестирование</w:t>
            </w:r>
          </w:p>
        </w:tc>
      </w:tr>
      <w:tr w:rsidR="00ED61CB" w:rsidRPr="00A1075B" w:rsidTr="00652437">
        <w:trPr>
          <w:jc w:val="center"/>
        </w:trPr>
        <w:tc>
          <w:tcPr>
            <w:tcW w:w="144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Отчетность бюджетных и некоммерческих организаций, порядок подготовки и представления отчетности</w:t>
            </w:r>
          </w:p>
        </w:tc>
        <w:tc>
          <w:tcPr>
            <w:tcW w:w="1295"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Лекция, практическое занятие</w:t>
            </w:r>
          </w:p>
        </w:tc>
        <w:tc>
          <w:tcPr>
            <w:tcW w:w="1437"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Pr>
                <w:rFonts w:ascii="Times New Roman" w:hAnsi="Times New Roman"/>
                <w:color w:val="000000"/>
                <w:sz w:val="20"/>
                <w:szCs w:val="20"/>
                <w:bdr w:val="none" w:sz="0" w:space="0" w:color="auto" w:frame="1"/>
                <w:lang w:eastAsia="ru-RU"/>
              </w:rPr>
              <w:t>Коллективн.</w:t>
            </w:r>
          </w:p>
        </w:tc>
        <w:tc>
          <w:tcPr>
            <w:tcW w:w="179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Сочетание методов:</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объяснительно-иллюстративного;</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 метода проблемного изложения материала.</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Форма: диалог</w:t>
            </w:r>
          </w:p>
        </w:tc>
        <w:tc>
          <w:tcPr>
            <w:tcW w:w="1858"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Печатные (научные статьи)</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Электрон.</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презентац.</w:t>
            </w:r>
          </w:p>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Интернет- ресурсы</w:t>
            </w:r>
          </w:p>
        </w:tc>
        <w:tc>
          <w:tcPr>
            <w:tcW w:w="1640" w:type="dxa"/>
            <w:tcBorders>
              <w:top w:val="single" w:sz="6" w:space="0" w:color="000000"/>
              <w:left w:val="single" w:sz="6" w:space="0" w:color="000000"/>
              <w:bottom w:val="single" w:sz="6" w:space="0" w:color="000000"/>
              <w:right w:val="single" w:sz="6" w:space="0" w:color="000000"/>
            </w:tcBorders>
          </w:tcPr>
          <w:p w:rsidR="00ED61CB" w:rsidRPr="00A1075B" w:rsidRDefault="00ED61CB" w:rsidP="005A36B1">
            <w:pPr>
              <w:spacing w:after="0" w:line="240" w:lineRule="auto"/>
              <w:textAlignment w:val="baseline"/>
              <w:rPr>
                <w:rFonts w:ascii="Times New Roman" w:hAnsi="Times New Roman"/>
                <w:color w:val="000000"/>
                <w:sz w:val="20"/>
                <w:szCs w:val="20"/>
                <w:lang w:eastAsia="ru-RU"/>
              </w:rPr>
            </w:pPr>
            <w:r w:rsidRPr="00A1075B">
              <w:rPr>
                <w:rFonts w:ascii="Times New Roman" w:hAnsi="Times New Roman"/>
                <w:color w:val="000000"/>
                <w:sz w:val="20"/>
                <w:szCs w:val="20"/>
                <w:bdr w:val="none" w:sz="0" w:space="0" w:color="auto" w:frame="1"/>
                <w:lang w:eastAsia="ru-RU"/>
              </w:rPr>
              <w:t>Устные ответы студентов на вопросы преподавателя по теме (по ходу лекции или в конце занятия), тестирование</w:t>
            </w:r>
          </w:p>
        </w:tc>
      </w:tr>
    </w:tbl>
    <w:p w:rsidR="00ED61CB" w:rsidRDefault="00ED61CB" w:rsidP="00DC6037">
      <w:pPr>
        <w:spacing w:after="0" w:line="240" w:lineRule="auto"/>
        <w:textAlignment w:val="baseline"/>
        <w:rPr>
          <w:rFonts w:ascii="Times New Roman" w:hAnsi="Times New Roman"/>
          <w:sz w:val="24"/>
          <w:szCs w:val="24"/>
        </w:rPr>
      </w:pPr>
      <w:r w:rsidRPr="00A1075B">
        <w:rPr>
          <w:rFonts w:ascii="Times New Roman" w:hAnsi="Times New Roman"/>
          <w:b/>
          <w:bCs/>
          <w:i/>
          <w:iCs/>
          <w:color w:val="000000"/>
          <w:sz w:val="20"/>
          <w:szCs w:val="20"/>
          <w:bdr w:val="none" w:sz="0" w:space="0" w:color="auto" w:frame="1"/>
          <w:lang w:eastAsia="ru-RU"/>
        </w:rPr>
        <w:br/>
      </w:r>
    </w:p>
    <w:p w:rsidR="00ED61CB" w:rsidRPr="00BC1BBC" w:rsidRDefault="00ED61CB" w:rsidP="00DC6037">
      <w:pPr>
        <w:jc w:val="right"/>
        <w:rPr>
          <w:rFonts w:ascii="Times New Roman" w:hAnsi="Times New Roman"/>
          <w:bCs/>
          <w:i/>
          <w:sz w:val="24"/>
          <w:szCs w:val="24"/>
        </w:rPr>
      </w:pPr>
      <w:r>
        <w:rPr>
          <w:rFonts w:ascii="Times New Roman" w:hAnsi="Times New Roman"/>
          <w:sz w:val="24"/>
          <w:szCs w:val="24"/>
        </w:rPr>
        <w:br w:type="page"/>
      </w:r>
      <w:r>
        <w:rPr>
          <w:rFonts w:ascii="Times New Roman" w:hAnsi="Times New Roman"/>
          <w:sz w:val="24"/>
          <w:szCs w:val="24"/>
        </w:rPr>
        <w:lastRenderedPageBreak/>
        <w:t>П</w:t>
      </w:r>
      <w:r w:rsidRPr="00BC1BBC">
        <w:rPr>
          <w:rFonts w:ascii="Times New Roman" w:hAnsi="Times New Roman"/>
          <w:bCs/>
          <w:i/>
          <w:sz w:val="24"/>
          <w:szCs w:val="24"/>
        </w:rPr>
        <w:t>риложение</w:t>
      </w:r>
    </w:p>
    <w:p w:rsidR="00ED61CB" w:rsidRPr="006A3010" w:rsidRDefault="00ED61CB" w:rsidP="00DC6037">
      <w:pPr>
        <w:pStyle w:val="2"/>
        <w:spacing w:before="0" w:beforeAutospacing="0" w:after="0" w:afterAutospacing="0"/>
        <w:jc w:val="center"/>
        <w:rPr>
          <w:sz w:val="24"/>
          <w:szCs w:val="24"/>
        </w:rPr>
      </w:pPr>
      <w:r w:rsidRPr="006A3010">
        <w:rPr>
          <w:sz w:val="24"/>
          <w:szCs w:val="24"/>
        </w:rPr>
        <w:t>Тематический план изучения дисциплины «Бухгалтерский учет в бюджетных и некоммерческих организациях</w:t>
      </w:r>
      <w:r>
        <w:rPr>
          <w:sz w:val="24"/>
          <w:szCs w:val="24"/>
        </w:rPr>
        <w:t>»</w:t>
      </w:r>
    </w:p>
    <w:p w:rsidR="00ED61CB" w:rsidRPr="006A3010" w:rsidRDefault="00ED61CB" w:rsidP="00DC6037">
      <w:pPr>
        <w:pStyle w:val="2"/>
        <w:spacing w:before="0" w:beforeAutospacing="0" w:after="0" w:afterAutospacing="0"/>
        <w:jc w:val="center"/>
        <w:rPr>
          <w:sz w:val="24"/>
          <w:szCs w:val="24"/>
        </w:rPr>
      </w:pPr>
    </w:p>
    <w:p w:rsidR="00ED61CB" w:rsidRPr="00E3182C" w:rsidRDefault="00ED61CB" w:rsidP="00DC6037">
      <w:pPr>
        <w:pStyle w:val="2"/>
        <w:spacing w:before="0" w:beforeAutospacing="0" w:after="0" w:afterAutospacing="0"/>
        <w:rPr>
          <w:sz w:val="24"/>
          <w:szCs w:val="24"/>
        </w:rPr>
      </w:pPr>
      <w:r w:rsidRPr="00E3182C">
        <w:rPr>
          <w:sz w:val="24"/>
          <w:szCs w:val="24"/>
        </w:rPr>
        <w:t>Год набора:</w:t>
      </w:r>
      <w:r>
        <w:rPr>
          <w:sz w:val="24"/>
          <w:szCs w:val="24"/>
        </w:rPr>
        <w:t xml:space="preserve"> </w:t>
      </w:r>
      <w:r>
        <w:rPr>
          <w:b w:val="0"/>
          <w:sz w:val="24"/>
          <w:szCs w:val="24"/>
        </w:rPr>
        <w:t xml:space="preserve"> 2022</w:t>
      </w:r>
      <w:r>
        <w:rPr>
          <w:sz w:val="24"/>
          <w:szCs w:val="24"/>
        </w:rPr>
        <w:t xml:space="preserve">        Форма обучения: </w:t>
      </w:r>
      <w:r w:rsidRPr="00E3182C">
        <w:rPr>
          <w:b w:val="0"/>
          <w:sz w:val="24"/>
          <w:szCs w:val="24"/>
        </w:rPr>
        <w:t xml:space="preserve">очная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7"/>
        <w:gridCol w:w="708"/>
        <w:gridCol w:w="850"/>
        <w:gridCol w:w="851"/>
        <w:gridCol w:w="682"/>
        <w:gridCol w:w="720"/>
        <w:gridCol w:w="720"/>
        <w:gridCol w:w="1137"/>
      </w:tblGrid>
      <w:tr w:rsidR="00ED61CB" w:rsidRPr="000F0040" w:rsidTr="005A36B1">
        <w:tc>
          <w:tcPr>
            <w:tcW w:w="4217" w:type="dxa"/>
            <w:vMerge w:val="restart"/>
          </w:tcPr>
          <w:p w:rsidR="00ED61CB" w:rsidRPr="000F0040" w:rsidRDefault="00ED61CB" w:rsidP="005A36B1">
            <w:pPr>
              <w:spacing w:after="0" w:line="240" w:lineRule="auto"/>
              <w:jc w:val="center"/>
              <w:rPr>
                <w:rFonts w:ascii="Times New Roman" w:hAnsi="Times New Roman"/>
                <w:b/>
                <w:sz w:val="24"/>
                <w:szCs w:val="24"/>
              </w:rPr>
            </w:pPr>
            <w:r w:rsidRPr="000F0040">
              <w:rPr>
                <w:rFonts w:ascii="Times New Roman" w:hAnsi="Times New Roman"/>
                <w:b/>
                <w:sz w:val="24"/>
                <w:szCs w:val="24"/>
              </w:rPr>
              <w:t>Наименование разделов и тем</w:t>
            </w:r>
          </w:p>
        </w:tc>
        <w:tc>
          <w:tcPr>
            <w:tcW w:w="708" w:type="dxa"/>
            <w:vMerge w:val="restart"/>
            <w:textDirection w:val="btLr"/>
          </w:tcPr>
          <w:p w:rsidR="00ED61CB" w:rsidRPr="000F0040" w:rsidRDefault="00ED61CB" w:rsidP="005A36B1">
            <w:pPr>
              <w:spacing w:after="0" w:line="240" w:lineRule="auto"/>
              <w:jc w:val="center"/>
              <w:rPr>
                <w:rFonts w:ascii="Times New Roman" w:hAnsi="Times New Roman"/>
                <w:b/>
                <w:sz w:val="24"/>
                <w:szCs w:val="24"/>
              </w:rPr>
            </w:pPr>
            <w:r w:rsidRPr="000F0040">
              <w:rPr>
                <w:rFonts w:ascii="Times New Roman" w:hAnsi="Times New Roman"/>
                <w:b/>
                <w:sz w:val="24"/>
                <w:szCs w:val="24"/>
              </w:rPr>
              <w:t>Всего</w:t>
            </w:r>
          </w:p>
        </w:tc>
        <w:tc>
          <w:tcPr>
            <w:tcW w:w="3823" w:type="dxa"/>
            <w:gridSpan w:val="5"/>
          </w:tcPr>
          <w:p w:rsidR="00ED61CB" w:rsidRPr="000F0040" w:rsidRDefault="00ED61CB" w:rsidP="005A36B1">
            <w:pPr>
              <w:spacing w:after="0" w:line="240" w:lineRule="auto"/>
              <w:jc w:val="center"/>
              <w:rPr>
                <w:rFonts w:ascii="Times New Roman" w:hAnsi="Times New Roman"/>
                <w:b/>
                <w:sz w:val="24"/>
                <w:szCs w:val="24"/>
              </w:rPr>
            </w:pPr>
            <w:r w:rsidRPr="000F0040">
              <w:rPr>
                <w:rFonts w:ascii="Times New Roman" w:hAnsi="Times New Roman"/>
                <w:b/>
                <w:sz w:val="24"/>
                <w:szCs w:val="24"/>
              </w:rPr>
              <w:t>Трудоемкость по дисциплине</w:t>
            </w:r>
          </w:p>
        </w:tc>
        <w:tc>
          <w:tcPr>
            <w:tcW w:w="1137" w:type="dxa"/>
            <w:vMerge w:val="restart"/>
            <w:textDirection w:val="btLr"/>
          </w:tcPr>
          <w:p w:rsidR="00ED61CB" w:rsidRPr="000F0040" w:rsidRDefault="00ED61CB" w:rsidP="005A36B1">
            <w:pPr>
              <w:spacing w:after="0" w:line="240" w:lineRule="auto"/>
              <w:jc w:val="center"/>
              <w:rPr>
                <w:rFonts w:ascii="Times New Roman" w:hAnsi="Times New Roman"/>
                <w:b/>
                <w:sz w:val="24"/>
                <w:szCs w:val="24"/>
              </w:rPr>
            </w:pPr>
            <w:r w:rsidRPr="000F0040">
              <w:rPr>
                <w:rFonts w:ascii="Times New Roman" w:hAnsi="Times New Roman"/>
                <w:b/>
                <w:sz w:val="24"/>
                <w:szCs w:val="24"/>
              </w:rPr>
              <w:t>Ф</w:t>
            </w:r>
            <w:r w:rsidRPr="000F0040">
              <w:rPr>
                <w:rFonts w:ascii="Times New Roman" w:hAnsi="Times New Roman"/>
                <w:b/>
                <w:spacing w:val="-20"/>
                <w:sz w:val="24"/>
                <w:szCs w:val="24"/>
              </w:rPr>
              <w:t xml:space="preserve">ормируемые </w:t>
            </w:r>
            <w:r w:rsidRPr="000F0040">
              <w:rPr>
                <w:rFonts w:ascii="Times New Roman" w:hAnsi="Times New Roman"/>
                <w:b/>
                <w:sz w:val="24"/>
                <w:szCs w:val="24"/>
              </w:rPr>
              <w:t>компетенции</w:t>
            </w:r>
          </w:p>
        </w:tc>
      </w:tr>
      <w:tr w:rsidR="00ED61CB" w:rsidRPr="000F0040" w:rsidTr="005A36B1">
        <w:trPr>
          <w:cantSplit/>
          <w:trHeight w:val="276"/>
        </w:trPr>
        <w:tc>
          <w:tcPr>
            <w:tcW w:w="4217" w:type="dxa"/>
            <w:vMerge/>
            <w:vAlign w:val="center"/>
          </w:tcPr>
          <w:p w:rsidR="00ED61CB" w:rsidRPr="000F0040" w:rsidRDefault="00ED61CB" w:rsidP="005A36B1">
            <w:pPr>
              <w:spacing w:after="0" w:line="240" w:lineRule="auto"/>
              <w:rPr>
                <w:rFonts w:ascii="Times New Roman" w:hAnsi="Times New Roman"/>
                <w:b/>
                <w:sz w:val="24"/>
                <w:szCs w:val="24"/>
              </w:rPr>
            </w:pPr>
          </w:p>
        </w:tc>
        <w:tc>
          <w:tcPr>
            <w:tcW w:w="708" w:type="dxa"/>
            <w:vMerge/>
            <w:vAlign w:val="center"/>
          </w:tcPr>
          <w:p w:rsidR="00ED61CB" w:rsidRPr="000F0040" w:rsidRDefault="00ED61CB" w:rsidP="005A36B1">
            <w:pPr>
              <w:spacing w:after="0" w:line="240" w:lineRule="auto"/>
              <w:rPr>
                <w:rFonts w:ascii="Times New Roman" w:hAnsi="Times New Roman"/>
                <w:b/>
                <w:sz w:val="24"/>
                <w:szCs w:val="24"/>
              </w:rPr>
            </w:pPr>
          </w:p>
        </w:tc>
        <w:tc>
          <w:tcPr>
            <w:tcW w:w="850" w:type="dxa"/>
            <w:vMerge w:val="restart"/>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контакт.работа</w:t>
            </w:r>
          </w:p>
        </w:tc>
        <w:tc>
          <w:tcPr>
            <w:tcW w:w="2253" w:type="dxa"/>
            <w:gridSpan w:val="3"/>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в т.ч.</w:t>
            </w:r>
          </w:p>
        </w:tc>
        <w:tc>
          <w:tcPr>
            <w:tcW w:w="720" w:type="dxa"/>
            <w:vMerge w:val="restart"/>
            <w:vAlign w:val="center"/>
          </w:tcPr>
          <w:p w:rsidR="00ED61CB" w:rsidRPr="000F0040" w:rsidRDefault="00ED61CB" w:rsidP="000F0040">
            <w:pPr>
              <w:spacing w:after="0" w:line="240" w:lineRule="auto"/>
              <w:jc w:val="center"/>
              <w:rPr>
                <w:rFonts w:ascii="Times New Roman" w:hAnsi="Times New Roman"/>
                <w:sz w:val="24"/>
                <w:szCs w:val="24"/>
              </w:rPr>
            </w:pPr>
            <w:r w:rsidRPr="000F0040">
              <w:rPr>
                <w:rFonts w:ascii="Times New Roman" w:hAnsi="Times New Roman"/>
                <w:sz w:val="24"/>
                <w:szCs w:val="24"/>
              </w:rPr>
              <w:t>СР</w:t>
            </w:r>
          </w:p>
        </w:tc>
        <w:tc>
          <w:tcPr>
            <w:tcW w:w="1137" w:type="dxa"/>
            <w:vMerge/>
            <w:vAlign w:val="center"/>
          </w:tcPr>
          <w:p w:rsidR="00ED61CB" w:rsidRPr="000F0040" w:rsidRDefault="00ED61CB" w:rsidP="005A36B1">
            <w:pPr>
              <w:spacing w:after="0" w:line="240" w:lineRule="auto"/>
              <w:rPr>
                <w:rFonts w:ascii="Times New Roman" w:hAnsi="Times New Roman"/>
                <w:b/>
                <w:sz w:val="24"/>
                <w:szCs w:val="24"/>
              </w:rPr>
            </w:pPr>
          </w:p>
        </w:tc>
      </w:tr>
      <w:tr w:rsidR="00ED61CB" w:rsidRPr="000F0040" w:rsidTr="005A36B1">
        <w:trPr>
          <w:trHeight w:val="992"/>
        </w:trPr>
        <w:tc>
          <w:tcPr>
            <w:tcW w:w="4217" w:type="dxa"/>
            <w:vMerge/>
            <w:vAlign w:val="center"/>
          </w:tcPr>
          <w:p w:rsidR="00ED61CB" w:rsidRPr="000F0040" w:rsidRDefault="00ED61CB" w:rsidP="005A36B1">
            <w:pPr>
              <w:spacing w:after="0" w:line="240" w:lineRule="auto"/>
              <w:rPr>
                <w:rFonts w:ascii="Times New Roman" w:hAnsi="Times New Roman"/>
                <w:b/>
                <w:sz w:val="24"/>
                <w:szCs w:val="24"/>
              </w:rPr>
            </w:pPr>
          </w:p>
        </w:tc>
        <w:tc>
          <w:tcPr>
            <w:tcW w:w="708" w:type="dxa"/>
            <w:vMerge/>
            <w:vAlign w:val="center"/>
          </w:tcPr>
          <w:p w:rsidR="00ED61CB" w:rsidRPr="000F0040" w:rsidRDefault="00ED61CB" w:rsidP="005A36B1">
            <w:pPr>
              <w:spacing w:after="0" w:line="240" w:lineRule="auto"/>
              <w:rPr>
                <w:rFonts w:ascii="Times New Roman" w:hAnsi="Times New Roman"/>
                <w:b/>
                <w:sz w:val="24"/>
                <w:szCs w:val="24"/>
              </w:rPr>
            </w:pPr>
          </w:p>
        </w:tc>
        <w:tc>
          <w:tcPr>
            <w:tcW w:w="850" w:type="dxa"/>
            <w:vMerge/>
            <w:vAlign w:val="center"/>
          </w:tcPr>
          <w:p w:rsidR="00ED61CB" w:rsidRPr="000F0040" w:rsidRDefault="00ED61CB" w:rsidP="005A36B1">
            <w:pPr>
              <w:spacing w:after="0" w:line="240" w:lineRule="auto"/>
              <w:rPr>
                <w:rFonts w:ascii="Times New Roman" w:hAnsi="Times New Roman"/>
                <w:sz w:val="24"/>
                <w:szCs w:val="24"/>
              </w:rPr>
            </w:pPr>
          </w:p>
        </w:tc>
        <w:tc>
          <w:tcPr>
            <w:tcW w:w="851"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лекции</w:t>
            </w:r>
          </w:p>
        </w:tc>
        <w:tc>
          <w:tcPr>
            <w:tcW w:w="682"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лаб.</w:t>
            </w:r>
          </w:p>
          <w:p w:rsidR="00ED61CB" w:rsidRPr="000F0040" w:rsidRDefault="00ED61CB" w:rsidP="005A36B1">
            <w:pPr>
              <w:spacing w:after="0" w:line="240" w:lineRule="auto"/>
              <w:rPr>
                <w:rFonts w:ascii="Times New Roman" w:hAnsi="Times New Roman"/>
                <w:sz w:val="24"/>
                <w:szCs w:val="24"/>
              </w:rPr>
            </w:pPr>
            <w:r w:rsidRPr="000F0040">
              <w:rPr>
                <w:rFonts w:ascii="Times New Roman" w:hAnsi="Times New Roman"/>
                <w:sz w:val="24"/>
                <w:szCs w:val="24"/>
              </w:rPr>
              <w:t>Раб.</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практ./ сем</w:t>
            </w:r>
          </w:p>
        </w:tc>
        <w:tc>
          <w:tcPr>
            <w:tcW w:w="720" w:type="dxa"/>
            <w:vMerge/>
            <w:vAlign w:val="center"/>
          </w:tcPr>
          <w:p w:rsidR="00ED61CB" w:rsidRPr="000F0040" w:rsidRDefault="00ED61CB" w:rsidP="005A36B1">
            <w:pPr>
              <w:spacing w:after="0" w:line="240" w:lineRule="auto"/>
              <w:rPr>
                <w:rFonts w:ascii="Times New Roman" w:hAnsi="Times New Roman"/>
                <w:sz w:val="24"/>
                <w:szCs w:val="24"/>
              </w:rPr>
            </w:pPr>
          </w:p>
        </w:tc>
        <w:tc>
          <w:tcPr>
            <w:tcW w:w="1137" w:type="dxa"/>
            <w:vMerge/>
            <w:vAlign w:val="center"/>
          </w:tcPr>
          <w:p w:rsidR="00ED61CB" w:rsidRPr="000F0040" w:rsidRDefault="00ED61CB" w:rsidP="005A36B1">
            <w:pPr>
              <w:spacing w:after="0" w:line="240" w:lineRule="auto"/>
              <w:rPr>
                <w:rFonts w:ascii="Times New Roman" w:hAnsi="Times New Roman"/>
                <w:b/>
                <w:sz w:val="24"/>
                <w:szCs w:val="24"/>
              </w:rPr>
            </w:pPr>
          </w:p>
        </w:tc>
      </w:tr>
      <w:tr w:rsidR="00ED61CB" w:rsidRPr="000F0040" w:rsidTr="005A36B1">
        <w:tc>
          <w:tcPr>
            <w:tcW w:w="4217" w:type="dxa"/>
            <w:vAlign w:val="center"/>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Понятие бюджетной системы РФ и принципы ее осуществления</w:t>
            </w:r>
          </w:p>
        </w:tc>
        <w:tc>
          <w:tcPr>
            <w:tcW w:w="708" w:type="dxa"/>
          </w:tcPr>
          <w:p w:rsidR="00ED61CB" w:rsidRPr="000F0040" w:rsidRDefault="00ED61CB" w:rsidP="005A36B1">
            <w:pPr>
              <w:spacing w:after="0" w:line="240" w:lineRule="auto"/>
              <w:rPr>
                <w:rFonts w:ascii="Times New Roman" w:hAnsi="Times New Roman"/>
                <w:sz w:val="24"/>
                <w:szCs w:val="24"/>
              </w:rPr>
            </w:pPr>
            <w:r>
              <w:rPr>
                <w:rFonts w:ascii="Times New Roman" w:hAnsi="Times New Roman"/>
                <w:sz w:val="24"/>
                <w:szCs w:val="24"/>
              </w:rPr>
              <w:t xml:space="preserve">  7</w:t>
            </w:r>
          </w:p>
        </w:tc>
        <w:tc>
          <w:tcPr>
            <w:tcW w:w="85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w:t>
            </w:r>
          </w:p>
        </w:tc>
        <w:tc>
          <w:tcPr>
            <w:tcW w:w="851"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w:t>
            </w: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6</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0F0040" w:rsidTr="005A36B1">
        <w:tc>
          <w:tcPr>
            <w:tcW w:w="4217" w:type="dxa"/>
            <w:vAlign w:val="center"/>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Бюджетная классификация как основа бюджетного бухгалтерского учета</w:t>
            </w:r>
          </w:p>
        </w:tc>
        <w:tc>
          <w:tcPr>
            <w:tcW w:w="708"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9</w:t>
            </w:r>
          </w:p>
        </w:tc>
        <w:tc>
          <w:tcPr>
            <w:tcW w:w="85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851"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w:t>
            </w: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7</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0F0040" w:rsidTr="005A36B1">
        <w:tc>
          <w:tcPr>
            <w:tcW w:w="4217" w:type="dxa"/>
            <w:vAlign w:val="center"/>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Нормативное регулирование бюджетного бухгалтерского учета в РФ</w:t>
            </w:r>
          </w:p>
        </w:tc>
        <w:tc>
          <w:tcPr>
            <w:tcW w:w="708"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12</w:t>
            </w:r>
          </w:p>
        </w:tc>
        <w:tc>
          <w:tcPr>
            <w:tcW w:w="85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851"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0F0040" w:rsidTr="005A36B1">
        <w:tc>
          <w:tcPr>
            <w:tcW w:w="4217" w:type="dxa"/>
            <w:vAlign w:val="center"/>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Реформирование бюджетного процесса, цели и задачи</w:t>
            </w:r>
          </w:p>
        </w:tc>
        <w:tc>
          <w:tcPr>
            <w:tcW w:w="708"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13</w:t>
            </w:r>
          </w:p>
        </w:tc>
        <w:tc>
          <w:tcPr>
            <w:tcW w:w="85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3</w:t>
            </w:r>
          </w:p>
        </w:tc>
        <w:tc>
          <w:tcPr>
            <w:tcW w:w="851"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5A36B1">
        <w:tc>
          <w:tcPr>
            <w:tcW w:w="4217" w:type="dxa"/>
            <w:vAlign w:val="center"/>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Порядок формирования учетной политики бюджетных и некоммерческих организаций</w:t>
            </w:r>
          </w:p>
        </w:tc>
        <w:tc>
          <w:tcPr>
            <w:tcW w:w="708"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5A36B1">
        <w:tc>
          <w:tcPr>
            <w:tcW w:w="4217" w:type="dxa"/>
            <w:vAlign w:val="center"/>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Нефинансовые активы бюджетных учреждений, структура, особенности учета</w:t>
            </w:r>
          </w:p>
        </w:tc>
        <w:tc>
          <w:tcPr>
            <w:tcW w:w="708"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5A36B1">
        <w:tc>
          <w:tcPr>
            <w:tcW w:w="4217" w:type="dxa"/>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Финансовые активы учреждения, порядок учета</w:t>
            </w:r>
          </w:p>
        </w:tc>
        <w:tc>
          <w:tcPr>
            <w:tcW w:w="708"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5A36B1">
        <w:tc>
          <w:tcPr>
            <w:tcW w:w="4217" w:type="dxa"/>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затрат в бюджетных и некоммерческих организациях, порядок формирования себестоимости (работ, услуг)</w:t>
            </w:r>
          </w:p>
        </w:tc>
        <w:tc>
          <w:tcPr>
            <w:tcW w:w="708"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1145EC" w:rsidRDefault="00ED61CB" w:rsidP="00EF06F2">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0F0040" w:rsidTr="005A36B1">
        <w:tc>
          <w:tcPr>
            <w:tcW w:w="4217" w:type="dxa"/>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обязательств бюджетной организации</w:t>
            </w:r>
          </w:p>
        </w:tc>
        <w:tc>
          <w:tcPr>
            <w:tcW w:w="708"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5A36B1">
        <w:tc>
          <w:tcPr>
            <w:tcW w:w="4217" w:type="dxa"/>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и формирование финансового результата</w:t>
            </w:r>
          </w:p>
        </w:tc>
        <w:tc>
          <w:tcPr>
            <w:tcW w:w="708"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EF06F2">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5A36B1">
        <w:tc>
          <w:tcPr>
            <w:tcW w:w="4217" w:type="dxa"/>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санкционирования расходов</w:t>
            </w:r>
          </w:p>
        </w:tc>
        <w:tc>
          <w:tcPr>
            <w:tcW w:w="708"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1145EC" w:rsidRDefault="00ED61CB" w:rsidP="00EF06F2">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0F0040" w:rsidTr="005A36B1">
        <w:tc>
          <w:tcPr>
            <w:tcW w:w="4217" w:type="dxa"/>
          </w:tcPr>
          <w:p w:rsidR="00ED61CB" w:rsidRPr="000F0040" w:rsidRDefault="00ED61CB" w:rsidP="005A36B1">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Отчетность бюджетных и некоммерческих организаций, порядок подготовки и представления отчетности.</w:t>
            </w:r>
          </w:p>
        </w:tc>
        <w:tc>
          <w:tcPr>
            <w:tcW w:w="708"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5A36B1">
            <w:pPr>
              <w:spacing w:after="0" w:line="240" w:lineRule="auto"/>
              <w:jc w:val="center"/>
              <w:rPr>
                <w:rFonts w:ascii="Times New Roman" w:hAnsi="Times New Roman"/>
                <w:sz w:val="24"/>
                <w:szCs w:val="24"/>
              </w:rPr>
            </w:pPr>
          </w:p>
        </w:tc>
        <w:tc>
          <w:tcPr>
            <w:tcW w:w="720" w:type="dxa"/>
          </w:tcPr>
          <w:p w:rsidR="00ED61CB" w:rsidRPr="000F0040" w:rsidRDefault="00ED61CB" w:rsidP="005A36B1">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Pr="000F0040" w:rsidRDefault="00ED61CB" w:rsidP="005A36B1">
            <w:pPr>
              <w:spacing w:after="0" w:line="240" w:lineRule="auto"/>
              <w:jc w:val="center"/>
              <w:rPr>
                <w:rFonts w:ascii="Times New Roman" w:hAnsi="Times New Roman"/>
                <w:sz w:val="24"/>
                <w:szCs w:val="24"/>
              </w:rPr>
            </w:pPr>
            <w:r>
              <w:rPr>
                <w:rFonts w:ascii="Times New Roman" w:hAnsi="Times New Roman"/>
                <w:sz w:val="24"/>
                <w:szCs w:val="24"/>
              </w:rPr>
              <w:t>10</w:t>
            </w:r>
          </w:p>
        </w:tc>
        <w:tc>
          <w:tcPr>
            <w:tcW w:w="1137" w:type="dxa"/>
            <w:vAlign w:val="center"/>
          </w:tcPr>
          <w:p w:rsidR="00ED61CB" w:rsidRPr="001145EC" w:rsidRDefault="00ED61CB" w:rsidP="00EF06F2">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0F0040" w:rsidTr="005A36B1">
        <w:tc>
          <w:tcPr>
            <w:tcW w:w="4217" w:type="dxa"/>
          </w:tcPr>
          <w:p w:rsidR="00ED61CB" w:rsidRPr="000F0040" w:rsidRDefault="00ED61CB" w:rsidP="005A36B1">
            <w:pPr>
              <w:spacing w:after="0" w:line="240" w:lineRule="auto"/>
              <w:rPr>
                <w:rFonts w:ascii="Times New Roman" w:hAnsi="Times New Roman"/>
                <w:b/>
                <w:sz w:val="24"/>
                <w:szCs w:val="24"/>
              </w:rPr>
            </w:pPr>
            <w:r>
              <w:rPr>
                <w:rFonts w:ascii="Times New Roman" w:hAnsi="Times New Roman"/>
                <w:b/>
                <w:sz w:val="24"/>
                <w:szCs w:val="24"/>
              </w:rPr>
              <w:t>Контроль</w:t>
            </w:r>
          </w:p>
        </w:tc>
        <w:tc>
          <w:tcPr>
            <w:tcW w:w="708" w:type="dxa"/>
          </w:tcPr>
          <w:p w:rsidR="00ED61CB" w:rsidRPr="000F0040" w:rsidRDefault="00ED61CB" w:rsidP="005A36B1">
            <w:pPr>
              <w:spacing w:after="0" w:line="240" w:lineRule="auto"/>
              <w:jc w:val="center"/>
              <w:rPr>
                <w:rFonts w:ascii="Times New Roman" w:hAnsi="Times New Roman"/>
                <w:b/>
                <w:sz w:val="24"/>
                <w:szCs w:val="24"/>
              </w:rPr>
            </w:pPr>
            <w:r w:rsidRPr="000F0040">
              <w:rPr>
                <w:rFonts w:ascii="Times New Roman" w:hAnsi="Times New Roman"/>
                <w:b/>
                <w:sz w:val="24"/>
                <w:szCs w:val="24"/>
              </w:rPr>
              <w:t>27</w:t>
            </w:r>
          </w:p>
        </w:tc>
        <w:tc>
          <w:tcPr>
            <w:tcW w:w="850" w:type="dxa"/>
          </w:tcPr>
          <w:p w:rsidR="00ED61CB" w:rsidRPr="000F0040" w:rsidRDefault="00ED61CB" w:rsidP="005A36B1">
            <w:pPr>
              <w:spacing w:after="0" w:line="240" w:lineRule="auto"/>
              <w:jc w:val="center"/>
              <w:rPr>
                <w:rFonts w:ascii="Times New Roman" w:hAnsi="Times New Roman"/>
                <w:b/>
                <w:sz w:val="24"/>
                <w:szCs w:val="24"/>
              </w:rPr>
            </w:pPr>
            <w:r>
              <w:rPr>
                <w:rFonts w:ascii="Times New Roman" w:hAnsi="Times New Roman"/>
                <w:b/>
                <w:sz w:val="24"/>
                <w:szCs w:val="24"/>
              </w:rPr>
              <w:t>27</w:t>
            </w:r>
          </w:p>
        </w:tc>
        <w:tc>
          <w:tcPr>
            <w:tcW w:w="851" w:type="dxa"/>
          </w:tcPr>
          <w:p w:rsidR="00ED61CB" w:rsidRPr="000F0040" w:rsidRDefault="00ED61CB" w:rsidP="005A36B1">
            <w:pPr>
              <w:spacing w:after="0" w:line="240" w:lineRule="auto"/>
              <w:jc w:val="center"/>
              <w:rPr>
                <w:rFonts w:ascii="Times New Roman" w:hAnsi="Times New Roman"/>
                <w:b/>
                <w:sz w:val="24"/>
                <w:szCs w:val="24"/>
              </w:rPr>
            </w:pPr>
          </w:p>
        </w:tc>
        <w:tc>
          <w:tcPr>
            <w:tcW w:w="682" w:type="dxa"/>
          </w:tcPr>
          <w:p w:rsidR="00ED61CB" w:rsidRPr="000F0040" w:rsidRDefault="00ED61CB" w:rsidP="005A36B1">
            <w:pPr>
              <w:spacing w:after="0" w:line="240" w:lineRule="auto"/>
              <w:jc w:val="center"/>
              <w:rPr>
                <w:rFonts w:ascii="Times New Roman" w:hAnsi="Times New Roman"/>
                <w:b/>
                <w:sz w:val="24"/>
                <w:szCs w:val="24"/>
              </w:rPr>
            </w:pPr>
          </w:p>
        </w:tc>
        <w:tc>
          <w:tcPr>
            <w:tcW w:w="720" w:type="dxa"/>
          </w:tcPr>
          <w:p w:rsidR="00ED61CB" w:rsidRPr="000F0040" w:rsidRDefault="00ED61CB" w:rsidP="005A36B1">
            <w:pPr>
              <w:spacing w:after="0" w:line="240" w:lineRule="auto"/>
              <w:jc w:val="center"/>
              <w:rPr>
                <w:rFonts w:ascii="Times New Roman" w:hAnsi="Times New Roman"/>
                <w:b/>
                <w:sz w:val="24"/>
                <w:szCs w:val="24"/>
              </w:rPr>
            </w:pPr>
          </w:p>
        </w:tc>
        <w:tc>
          <w:tcPr>
            <w:tcW w:w="720" w:type="dxa"/>
          </w:tcPr>
          <w:p w:rsidR="00ED61CB" w:rsidRPr="000F0040" w:rsidRDefault="00ED61CB" w:rsidP="005A36B1">
            <w:pPr>
              <w:spacing w:after="0" w:line="240" w:lineRule="auto"/>
              <w:jc w:val="center"/>
              <w:rPr>
                <w:rFonts w:ascii="Times New Roman" w:hAnsi="Times New Roman"/>
                <w:b/>
                <w:sz w:val="24"/>
                <w:szCs w:val="24"/>
              </w:rPr>
            </w:pPr>
          </w:p>
        </w:tc>
        <w:tc>
          <w:tcPr>
            <w:tcW w:w="1137" w:type="dxa"/>
          </w:tcPr>
          <w:p w:rsidR="00ED61CB" w:rsidRPr="000F0040" w:rsidRDefault="00ED61CB" w:rsidP="005A36B1">
            <w:pPr>
              <w:spacing w:after="0" w:line="240" w:lineRule="auto"/>
              <w:jc w:val="center"/>
              <w:rPr>
                <w:rFonts w:ascii="Times New Roman" w:hAnsi="Times New Roman"/>
                <w:b/>
                <w:sz w:val="24"/>
                <w:szCs w:val="24"/>
              </w:rPr>
            </w:pPr>
          </w:p>
        </w:tc>
      </w:tr>
      <w:tr w:rsidR="00ED61CB" w:rsidRPr="000F0040" w:rsidTr="005A36B1">
        <w:tc>
          <w:tcPr>
            <w:tcW w:w="4217" w:type="dxa"/>
          </w:tcPr>
          <w:p w:rsidR="00ED61CB" w:rsidRPr="000F0040" w:rsidRDefault="00ED61CB" w:rsidP="005A36B1">
            <w:pPr>
              <w:spacing w:after="0" w:line="240" w:lineRule="auto"/>
              <w:rPr>
                <w:rFonts w:ascii="Times New Roman" w:hAnsi="Times New Roman"/>
                <w:b/>
                <w:sz w:val="24"/>
                <w:szCs w:val="24"/>
              </w:rPr>
            </w:pPr>
            <w:r w:rsidRPr="000F0040">
              <w:rPr>
                <w:rFonts w:ascii="Times New Roman" w:hAnsi="Times New Roman"/>
                <w:b/>
                <w:sz w:val="24"/>
                <w:szCs w:val="24"/>
              </w:rPr>
              <w:t>Итого по дисциплине</w:t>
            </w:r>
          </w:p>
        </w:tc>
        <w:tc>
          <w:tcPr>
            <w:tcW w:w="708" w:type="dxa"/>
          </w:tcPr>
          <w:p w:rsidR="00ED61CB" w:rsidRPr="000F0040" w:rsidRDefault="00ED61CB" w:rsidP="005A36B1">
            <w:pPr>
              <w:spacing w:after="0" w:line="240" w:lineRule="auto"/>
              <w:jc w:val="center"/>
              <w:rPr>
                <w:rFonts w:ascii="Times New Roman" w:hAnsi="Times New Roman"/>
                <w:b/>
                <w:sz w:val="24"/>
                <w:szCs w:val="24"/>
              </w:rPr>
            </w:pPr>
            <w:r w:rsidRPr="000F0040">
              <w:rPr>
                <w:rFonts w:ascii="Times New Roman" w:hAnsi="Times New Roman"/>
                <w:b/>
                <w:sz w:val="24"/>
                <w:szCs w:val="24"/>
              </w:rPr>
              <w:t>180</w:t>
            </w:r>
          </w:p>
        </w:tc>
        <w:tc>
          <w:tcPr>
            <w:tcW w:w="850" w:type="dxa"/>
          </w:tcPr>
          <w:p w:rsidR="00ED61CB" w:rsidRPr="000F0040" w:rsidRDefault="00ED61CB" w:rsidP="005A36B1">
            <w:pPr>
              <w:spacing w:after="0" w:line="240" w:lineRule="auto"/>
              <w:rPr>
                <w:rFonts w:ascii="Times New Roman" w:hAnsi="Times New Roman"/>
                <w:b/>
                <w:sz w:val="24"/>
                <w:szCs w:val="24"/>
              </w:rPr>
            </w:pPr>
            <w:r>
              <w:rPr>
                <w:rFonts w:ascii="Times New Roman" w:hAnsi="Times New Roman"/>
                <w:b/>
                <w:sz w:val="24"/>
                <w:szCs w:val="24"/>
              </w:rPr>
              <w:t xml:space="preserve">    67</w:t>
            </w:r>
          </w:p>
        </w:tc>
        <w:tc>
          <w:tcPr>
            <w:tcW w:w="851" w:type="dxa"/>
          </w:tcPr>
          <w:p w:rsidR="00ED61CB" w:rsidRPr="000F0040" w:rsidRDefault="00ED61CB" w:rsidP="005A36B1">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682" w:type="dxa"/>
          </w:tcPr>
          <w:p w:rsidR="00ED61CB" w:rsidRPr="000F0040" w:rsidRDefault="00ED61CB" w:rsidP="005A36B1">
            <w:pPr>
              <w:spacing w:after="0" w:line="240" w:lineRule="auto"/>
              <w:jc w:val="center"/>
              <w:rPr>
                <w:rFonts w:ascii="Times New Roman" w:hAnsi="Times New Roman"/>
                <w:b/>
                <w:sz w:val="24"/>
                <w:szCs w:val="24"/>
              </w:rPr>
            </w:pPr>
          </w:p>
        </w:tc>
        <w:tc>
          <w:tcPr>
            <w:tcW w:w="720" w:type="dxa"/>
          </w:tcPr>
          <w:p w:rsidR="00ED61CB" w:rsidRPr="000F0040" w:rsidRDefault="00ED61CB" w:rsidP="000F0040">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720" w:type="dxa"/>
          </w:tcPr>
          <w:p w:rsidR="00ED61CB" w:rsidRPr="000F0040" w:rsidRDefault="00ED61CB" w:rsidP="005A36B1">
            <w:pPr>
              <w:spacing w:after="0" w:line="240" w:lineRule="auto"/>
              <w:jc w:val="center"/>
              <w:rPr>
                <w:rFonts w:ascii="Times New Roman" w:hAnsi="Times New Roman"/>
                <w:b/>
                <w:sz w:val="24"/>
                <w:szCs w:val="24"/>
              </w:rPr>
            </w:pPr>
            <w:r>
              <w:rPr>
                <w:rFonts w:ascii="Times New Roman" w:hAnsi="Times New Roman"/>
                <w:b/>
                <w:sz w:val="24"/>
                <w:szCs w:val="24"/>
              </w:rPr>
              <w:t>113</w:t>
            </w:r>
          </w:p>
        </w:tc>
        <w:tc>
          <w:tcPr>
            <w:tcW w:w="1137" w:type="dxa"/>
          </w:tcPr>
          <w:p w:rsidR="00ED61CB" w:rsidRPr="000F0040" w:rsidRDefault="00ED61CB" w:rsidP="005A36B1">
            <w:pPr>
              <w:spacing w:after="0" w:line="240" w:lineRule="auto"/>
              <w:jc w:val="center"/>
              <w:rPr>
                <w:rFonts w:ascii="Times New Roman" w:hAnsi="Times New Roman"/>
                <w:b/>
                <w:sz w:val="24"/>
                <w:szCs w:val="24"/>
              </w:rPr>
            </w:pPr>
          </w:p>
        </w:tc>
      </w:tr>
      <w:tr w:rsidR="00ED61CB" w:rsidRPr="000F0040" w:rsidTr="005A36B1">
        <w:tc>
          <w:tcPr>
            <w:tcW w:w="4217" w:type="dxa"/>
          </w:tcPr>
          <w:p w:rsidR="00ED61CB" w:rsidRPr="000F0040" w:rsidRDefault="00ED61CB" w:rsidP="005A36B1">
            <w:pPr>
              <w:spacing w:after="0" w:line="240" w:lineRule="auto"/>
              <w:rPr>
                <w:rFonts w:ascii="Times New Roman" w:hAnsi="Times New Roman"/>
                <w:b/>
                <w:sz w:val="24"/>
                <w:szCs w:val="24"/>
              </w:rPr>
            </w:pPr>
            <w:r w:rsidRPr="000F0040">
              <w:rPr>
                <w:rFonts w:ascii="Times New Roman" w:hAnsi="Times New Roman"/>
                <w:b/>
                <w:sz w:val="24"/>
                <w:szCs w:val="24"/>
              </w:rPr>
              <w:t>Зачетных единиц</w:t>
            </w:r>
          </w:p>
        </w:tc>
        <w:tc>
          <w:tcPr>
            <w:tcW w:w="708" w:type="dxa"/>
          </w:tcPr>
          <w:p w:rsidR="00ED61CB" w:rsidRPr="000F0040" w:rsidRDefault="00ED61CB" w:rsidP="005A36B1">
            <w:pPr>
              <w:spacing w:after="0" w:line="240" w:lineRule="auto"/>
              <w:jc w:val="center"/>
              <w:rPr>
                <w:rFonts w:ascii="Times New Roman" w:hAnsi="Times New Roman"/>
                <w:b/>
                <w:sz w:val="24"/>
                <w:szCs w:val="24"/>
              </w:rPr>
            </w:pPr>
            <w:r w:rsidRPr="000F0040">
              <w:rPr>
                <w:rFonts w:ascii="Times New Roman" w:hAnsi="Times New Roman"/>
                <w:b/>
                <w:sz w:val="24"/>
                <w:szCs w:val="24"/>
              </w:rPr>
              <w:t>5</w:t>
            </w:r>
          </w:p>
        </w:tc>
        <w:tc>
          <w:tcPr>
            <w:tcW w:w="850" w:type="dxa"/>
          </w:tcPr>
          <w:p w:rsidR="00ED61CB" w:rsidRPr="000F0040" w:rsidRDefault="00ED61CB" w:rsidP="005A36B1">
            <w:pPr>
              <w:spacing w:after="0" w:line="240" w:lineRule="auto"/>
              <w:jc w:val="center"/>
              <w:rPr>
                <w:rFonts w:ascii="Times New Roman" w:hAnsi="Times New Roman"/>
                <w:b/>
                <w:sz w:val="24"/>
                <w:szCs w:val="24"/>
              </w:rPr>
            </w:pPr>
          </w:p>
        </w:tc>
        <w:tc>
          <w:tcPr>
            <w:tcW w:w="851" w:type="dxa"/>
          </w:tcPr>
          <w:p w:rsidR="00ED61CB" w:rsidRPr="000F0040" w:rsidRDefault="00ED61CB" w:rsidP="005A36B1">
            <w:pPr>
              <w:spacing w:after="0" w:line="240" w:lineRule="auto"/>
              <w:jc w:val="center"/>
              <w:rPr>
                <w:rFonts w:ascii="Times New Roman" w:hAnsi="Times New Roman"/>
                <w:b/>
                <w:sz w:val="24"/>
                <w:szCs w:val="24"/>
              </w:rPr>
            </w:pPr>
          </w:p>
        </w:tc>
        <w:tc>
          <w:tcPr>
            <w:tcW w:w="682" w:type="dxa"/>
          </w:tcPr>
          <w:p w:rsidR="00ED61CB" w:rsidRPr="000F0040" w:rsidRDefault="00ED61CB" w:rsidP="005A36B1">
            <w:pPr>
              <w:spacing w:after="0" w:line="240" w:lineRule="auto"/>
              <w:jc w:val="center"/>
              <w:rPr>
                <w:rFonts w:ascii="Times New Roman" w:hAnsi="Times New Roman"/>
                <w:b/>
                <w:sz w:val="24"/>
                <w:szCs w:val="24"/>
              </w:rPr>
            </w:pPr>
          </w:p>
        </w:tc>
        <w:tc>
          <w:tcPr>
            <w:tcW w:w="720" w:type="dxa"/>
          </w:tcPr>
          <w:p w:rsidR="00ED61CB" w:rsidRPr="000F0040" w:rsidRDefault="00ED61CB" w:rsidP="005A36B1">
            <w:pPr>
              <w:spacing w:after="0" w:line="240" w:lineRule="auto"/>
              <w:jc w:val="center"/>
              <w:rPr>
                <w:rFonts w:ascii="Times New Roman" w:hAnsi="Times New Roman"/>
                <w:b/>
                <w:sz w:val="24"/>
                <w:szCs w:val="24"/>
              </w:rPr>
            </w:pPr>
          </w:p>
        </w:tc>
        <w:tc>
          <w:tcPr>
            <w:tcW w:w="720" w:type="dxa"/>
          </w:tcPr>
          <w:p w:rsidR="00ED61CB" w:rsidRPr="000F0040" w:rsidRDefault="00ED61CB" w:rsidP="005A36B1">
            <w:pPr>
              <w:spacing w:after="0" w:line="240" w:lineRule="auto"/>
              <w:jc w:val="center"/>
              <w:rPr>
                <w:rFonts w:ascii="Times New Roman" w:hAnsi="Times New Roman"/>
                <w:b/>
                <w:sz w:val="24"/>
                <w:szCs w:val="24"/>
              </w:rPr>
            </w:pPr>
          </w:p>
        </w:tc>
        <w:tc>
          <w:tcPr>
            <w:tcW w:w="1137" w:type="dxa"/>
          </w:tcPr>
          <w:p w:rsidR="00ED61CB" w:rsidRPr="000F0040" w:rsidRDefault="00ED61CB" w:rsidP="005A36B1">
            <w:pPr>
              <w:spacing w:after="0" w:line="240" w:lineRule="auto"/>
              <w:jc w:val="center"/>
              <w:rPr>
                <w:rFonts w:ascii="Times New Roman" w:hAnsi="Times New Roman"/>
                <w:b/>
                <w:sz w:val="24"/>
                <w:szCs w:val="24"/>
              </w:rPr>
            </w:pPr>
          </w:p>
        </w:tc>
      </w:tr>
    </w:tbl>
    <w:p w:rsidR="00ED61CB" w:rsidRDefault="00ED61CB" w:rsidP="00DC6037">
      <w:pPr>
        <w:spacing w:after="0" w:line="240" w:lineRule="auto"/>
        <w:rPr>
          <w:rFonts w:ascii="Times New Roman" w:hAnsi="Times New Roman"/>
        </w:rPr>
      </w:pPr>
    </w:p>
    <w:p w:rsidR="00ED61CB" w:rsidRDefault="00ED61CB" w:rsidP="00DC6037">
      <w:pPr>
        <w:spacing w:after="0" w:line="240" w:lineRule="auto"/>
        <w:rPr>
          <w:rFonts w:ascii="Times New Roman" w:hAnsi="Times New Roman"/>
        </w:rPr>
      </w:pPr>
    </w:p>
    <w:p w:rsidR="00ED61CB" w:rsidRPr="00BC1BBC" w:rsidRDefault="00ED61CB" w:rsidP="00737BFB">
      <w:pPr>
        <w:jc w:val="right"/>
        <w:rPr>
          <w:rFonts w:ascii="Times New Roman" w:hAnsi="Times New Roman"/>
          <w:bCs/>
          <w:i/>
          <w:sz w:val="24"/>
          <w:szCs w:val="24"/>
        </w:rPr>
      </w:pPr>
      <w:r>
        <w:rPr>
          <w:sz w:val="24"/>
          <w:szCs w:val="24"/>
        </w:rPr>
        <w:br w:type="page"/>
      </w:r>
      <w:r>
        <w:rPr>
          <w:rFonts w:ascii="Times New Roman" w:hAnsi="Times New Roman"/>
          <w:sz w:val="24"/>
          <w:szCs w:val="24"/>
        </w:rPr>
        <w:lastRenderedPageBreak/>
        <w:t>П</w:t>
      </w:r>
      <w:r w:rsidRPr="00BC1BBC">
        <w:rPr>
          <w:rFonts w:ascii="Times New Roman" w:hAnsi="Times New Roman"/>
          <w:bCs/>
          <w:i/>
          <w:sz w:val="24"/>
          <w:szCs w:val="24"/>
        </w:rPr>
        <w:t>риложение</w:t>
      </w:r>
    </w:p>
    <w:p w:rsidR="00ED61CB" w:rsidRPr="006A3010" w:rsidRDefault="00ED61CB" w:rsidP="00737BFB">
      <w:pPr>
        <w:pStyle w:val="2"/>
        <w:spacing w:before="0" w:beforeAutospacing="0" w:after="0" w:afterAutospacing="0"/>
        <w:jc w:val="center"/>
        <w:rPr>
          <w:sz w:val="24"/>
          <w:szCs w:val="24"/>
        </w:rPr>
      </w:pPr>
      <w:r w:rsidRPr="006A3010">
        <w:rPr>
          <w:sz w:val="24"/>
          <w:szCs w:val="24"/>
        </w:rPr>
        <w:t>Тематический план изучения дисциплины «Бухгалтерский учет в бюджетных и некоммерческих организациях</w:t>
      </w:r>
      <w:r>
        <w:rPr>
          <w:sz w:val="24"/>
          <w:szCs w:val="24"/>
        </w:rPr>
        <w:t>»</w:t>
      </w:r>
    </w:p>
    <w:p w:rsidR="00ED61CB" w:rsidRPr="006A3010" w:rsidRDefault="00ED61CB" w:rsidP="00737BFB">
      <w:pPr>
        <w:pStyle w:val="2"/>
        <w:spacing w:before="0" w:beforeAutospacing="0" w:after="0" w:afterAutospacing="0"/>
        <w:jc w:val="center"/>
        <w:rPr>
          <w:sz w:val="24"/>
          <w:szCs w:val="24"/>
        </w:rPr>
      </w:pPr>
    </w:p>
    <w:p w:rsidR="00ED61CB" w:rsidRPr="00E3182C" w:rsidRDefault="00ED61CB" w:rsidP="00737BFB">
      <w:pPr>
        <w:pStyle w:val="2"/>
        <w:spacing w:before="0" w:beforeAutospacing="0" w:after="0" w:afterAutospacing="0"/>
        <w:rPr>
          <w:sz w:val="24"/>
          <w:szCs w:val="24"/>
        </w:rPr>
      </w:pPr>
      <w:r w:rsidRPr="00E3182C">
        <w:rPr>
          <w:sz w:val="24"/>
          <w:szCs w:val="24"/>
        </w:rPr>
        <w:t>Год набора:</w:t>
      </w:r>
      <w:r>
        <w:rPr>
          <w:sz w:val="24"/>
          <w:szCs w:val="24"/>
        </w:rPr>
        <w:t xml:space="preserve"> </w:t>
      </w:r>
      <w:r>
        <w:rPr>
          <w:b w:val="0"/>
          <w:sz w:val="24"/>
          <w:szCs w:val="24"/>
        </w:rPr>
        <w:t>2022</w:t>
      </w:r>
      <w:r>
        <w:rPr>
          <w:sz w:val="24"/>
          <w:szCs w:val="24"/>
        </w:rPr>
        <w:t xml:space="preserve">        Форма обучения: </w:t>
      </w:r>
      <w:r w:rsidRPr="00E3182C">
        <w:rPr>
          <w:b w:val="0"/>
          <w:sz w:val="24"/>
          <w:szCs w:val="24"/>
        </w:rPr>
        <w:t>очн</w:t>
      </w:r>
      <w:r>
        <w:rPr>
          <w:b w:val="0"/>
          <w:sz w:val="24"/>
          <w:szCs w:val="24"/>
        </w:rPr>
        <w:t>о-заочная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7"/>
        <w:gridCol w:w="708"/>
        <w:gridCol w:w="850"/>
        <w:gridCol w:w="851"/>
        <w:gridCol w:w="682"/>
        <w:gridCol w:w="720"/>
        <w:gridCol w:w="720"/>
        <w:gridCol w:w="1137"/>
      </w:tblGrid>
      <w:tr w:rsidR="00ED61CB" w:rsidRPr="000F0040" w:rsidTr="00737BFB">
        <w:tc>
          <w:tcPr>
            <w:tcW w:w="4217" w:type="dxa"/>
            <w:vMerge w:val="restart"/>
          </w:tcPr>
          <w:p w:rsidR="00ED61CB" w:rsidRPr="000F0040" w:rsidRDefault="00ED61CB" w:rsidP="00737BFB">
            <w:pPr>
              <w:spacing w:after="0" w:line="240" w:lineRule="auto"/>
              <w:jc w:val="center"/>
              <w:rPr>
                <w:rFonts w:ascii="Times New Roman" w:hAnsi="Times New Roman"/>
                <w:b/>
                <w:sz w:val="24"/>
                <w:szCs w:val="24"/>
              </w:rPr>
            </w:pPr>
            <w:r w:rsidRPr="000F0040">
              <w:rPr>
                <w:rFonts w:ascii="Times New Roman" w:hAnsi="Times New Roman"/>
                <w:b/>
                <w:sz w:val="24"/>
                <w:szCs w:val="24"/>
              </w:rPr>
              <w:t>Наименование разделов и тем</w:t>
            </w:r>
          </w:p>
        </w:tc>
        <w:tc>
          <w:tcPr>
            <w:tcW w:w="708" w:type="dxa"/>
            <w:vMerge w:val="restart"/>
            <w:textDirection w:val="btLr"/>
          </w:tcPr>
          <w:p w:rsidR="00ED61CB" w:rsidRPr="000F0040" w:rsidRDefault="00ED61CB" w:rsidP="00737BFB">
            <w:pPr>
              <w:spacing w:after="0" w:line="240" w:lineRule="auto"/>
              <w:jc w:val="center"/>
              <w:rPr>
                <w:rFonts w:ascii="Times New Roman" w:hAnsi="Times New Roman"/>
                <w:b/>
                <w:sz w:val="24"/>
                <w:szCs w:val="24"/>
              </w:rPr>
            </w:pPr>
            <w:r w:rsidRPr="000F0040">
              <w:rPr>
                <w:rFonts w:ascii="Times New Roman" w:hAnsi="Times New Roman"/>
                <w:b/>
                <w:sz w:val="24"/>
                <w:szCs w:val="24"/>
              </w:rPr>
              <w:t>Всего</w:t>
            </w:r>
          </w:p>
        </w:tc>
        <w:tc>
          <w:tcPr>
            <w:tcW w:w="3823" w:type="dxa"/>
            <w:gridSpan w:val="5"/>
          </w:tcPr>
          <w:p w:rsidR="00ED61CB" w:rsidRPr="000F0040" w:rsidRDefault="00ED61CB" w:rsidP="00737BFB">
            <w:pPr>
              <w:spacing w:after="0" w:line="240" w:lineRule="auto"/>
              <w:jc w:val="center"/>
              <w:rPr>
                <w:rFonts w:ascii="Times New Roman" w:hAnsi="Times New Roman"/>
                <w:b/>
                <w:sz w:val="24"/>
                <w:szCs w:val="24"/>
              </w:rPr>
            </w:pPr>
            <w:r w:rsidRPr="000F0040">
              <w:rPr>
                <w:rFonts w:ascii="Times New Roman" w:hAnsi="Times New Roman"/>
                <w:b/>
                <w:sz w:val="24"/>
                <w:szCs w:val="24"/>
              </w:rPr>
              <w:t>Трудоемкость по дисциплине</w:t>
            </w:r>
          </w:p>
        </w:tc>
        <w:tc>
          <w:tcPr>
            <w:tcW w:w="1137" w:type="dxa"/>
            <w:vMerge w:val="restart"/>
            <w:textDirection w:val="btLr"/>
          </w:tcPr>
          <w:p w:rsidR="00ED61CB" w:rsidRPr="000F0040" w:rsidRDefault="00ED61CB" w:rsidP="00737BFB">
            <w:pPr>
              <w:spacing w:after="0" w:line="240" w:lineRule="auto"/>
              <w:jc w:val="center"/>
              <w:rPr>
                <w:rFonts w:ascii="Times New Roman" w:hAnsi="Times New Roman"/>
                <w:b/>
                <w:sz w:val="24"/>
                <w:szCs w:val="24"/>
              </w:rPr>
            </w:pPr>
            <w:r w:rsidRPr="000F0040">
              <w:rPr>
                <w:rFonts w:ascii="Times New Roman" w:hAnsi="Times New Roman"/>
                <w:b/>
                <w:sz w:val="24"/>
                <w:szCs w:val="24"/>
              </w:rPr>
              <w:t>Ф</w:t>
            </w:r>
            <w:r w:rsidRPr="000F0040">
              <w:rPr>
                <w:rFonts w:ascii="Times New Roman" w:hAnsi="Times New Roman"/>
                <w:b/>
                <w:spacing w:val="-20"/>
                <w:sz w:val="24"/>
                <w:szCs w:val="24"/>
              </w:rPr>
              <w:t xml:space="preserve">ормируемые </w:t>
            </w:r>
            <w:r w:rsidRPr="000F0040">
              <w:rPr>
                <w:rFonts w:ascii="Times New Roman" w:hAnsi="Times New Roman"/>
                <w:b/>
                <w:sz w:val="24"/>
                <w:szCs w:val="24"/>
              </w:rPr>
              <w:t>компетенции</w:t>
            </w:r>
          </w:p>
        </w:tc>
      </w:tr>
      <w:tr w:rsidR="00ED61CB" w:rsidRPr="000F0040" w:rsidTr="00737BFB">
        <w:trPr>
          <w:cantSplit/>
          <w:trHeight w:val="276"/>
        </w:trPr>
        <w:tc>
          <w:tcPr>
            <w:tcW w:w="4217" w:type="dxa"/>
            <w:vMerge/>
            <w:vAlign w:val="center"/>
          </w:tcPr>
          <w:p w:rsidR="00ED61CB" w:rsidRPr="000F0040" w:rsidRDefault="00ED61CB" w:rsidP="00737BFB">
            <w:pPr>
              <w:spacing w:after="0" w:line="240" w:lineRule="auto"/>
              <w:rPr>
                <w:rFonts w:ascii="Times New Roman" w:hAnsi="Times New Roman"/>
                <w:b/>
                <w:sz w:val="24"/>
                <w:szCs w:val="24"/>
              </w:rPr>
            </w:pPr>
          </w:p>
        </w:tc>
        <w:tc>
          <w:tcPr>
            <w:tcW w:w="708" w:type="dxa"/>
            <w:vMerge/>
            <w:vAlign w:val="center"/>
          </w:tcPr>
          <w:p w:rsidR="00ED61CB" w:rsidRPr="000F0040" w:rsidRDefault="00ED61CB" w:rsidP="00737BFB">
            <w:pPr>
              <w:spacing w:after="0" w:line="240" w:lineRule="auto"/>
              <w:rPr>
                <w:rFonts w:ascii="Times New Roman" w:hAnsi="Times New Roman"/>
                <w:b/>
                <w:sz w:val="24"/>
                <w:szCs w:val="24"/>
              </w:rPr>
            </w:pPr>
          </w:p>
        </w:tc>
        <w:tc>
          <w:tcPr>
            <w:tcW w:w="850" w:type="dxa"/>
            <w:vMerge w:val="restart"/>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контакт.работа</w:t>
            </w:r>
          </w:p>
        </w:tc>
        <w:tc>
          <w:tcPr>
            <w:tcW w:w="2253" w:type="dxa"/>
            <w:gridSpan w:val="3"/>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в т.ч.</w:t>
            </w:r>
          </w:p>
        </w:tc>
        <w:tc>
          <w:tcPr>
            <w:tcW w:w="720" w:type="dxa"/>
            <w:vMerge w:val="restart"/>
            <w:vAlign w:val="center"/>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СР</w:t>
            </w:r>
          </w:p>
        </w:tc>
        <w:tc>
          <w:tcPr>
            <w:tcW w:w="1137" w:type="dxa"/>
            <w:vMerge/>
            <w:vAlign w:val="center"/>
          </w:tcPr>
          <w:p w:rsidR="00ED61CB" w:rsidRPr="000F0040" w:rsidRDefault="00ED61CB" w:rsidP="00737BFB">
            <w:pPr>
              <w:spacing w:after="0" w:line="240" w:lineRule="auto"/>
              <w:rPr>
                <w:rFonts w:ascii="Times New Roman" w:hAnsi="Times New Roman"/>
                <w:b/>
                <w:sz w:val="24"/>
                <w:szCs w:val="24"/>
              </w:rPr>
            </w:pPr>
          </w:p>
        </w:tc>
      </w:tr>
      <w:tr w:rsidR="00ED61CB" w:rsidRPr="000F0040" w:rsidTr="00737BFB">
        <w:trPr>
          <w:trHeight w:val="992"/>
        </w:trPr>
        <w:tc>
          <w:tcPr>
            <w:tcW w:w="4217" w:type="dxa"/>
            <w:vMerge/>
            <w:vAlign w:val="center"/>
          </w:tcPr>
          <w:p w:rsidR="00ED61CB" w:rsidRPr="000F0040" w:rsidRDefault="00ED61CB" w:rsidP="00737BFB">
            <w:pPr>
              <w:spacing w:after="0" w:line="240" w:lineRule="auto"/>
              <w:rPr>
                <w:rFonts w:ascii="Times New Roman" w:hAnsi="Times New Roman"/>
                <w:b/>
                <w:sz w:val="24"/>
                <w:szCs w:val="24"/>
              </w:rPr>
            </w:pPr>
          </w:p>
        </w:tc>
        <w:tc>
          <w:tcPr>
            <w:tcW w:w="708" w:type="dxa"/>
            <w:vMerge/>
            <w:vAlign w:val="center"/>
          </w:tcPr>
          <w:p w:rsidR="00ED61CB" w:rsidRPr="000F0040" w:rsidRDefault="00ED61CB" w:rsidP="00737BFB">
            <w:pPr>
              <w:spacing w:after="0" w:line="240" w:lineRule="auto"/>
              <w:rPr>
                <w:rFonts w:ascii="Times New Roman" w:hAnsi="Times New Roman"/>
                <w:b/>
                <w:sz w:val="24"/>
                <w:szCs w:val="24"/>
              </w:rPr>
            </w:pPr>
          </w:p>
        </w:tc>
        <w:tc>
          <w:tcPr>
            <w:tcW w:w="850" w:type="dxa"/>
            <w:vMerge/>
            <w:vAlign w:val="center"/>
          </w:tcPr>
          <w:p w:rsidR="00ED61CB" w:rsidRPr="000F0040" w:rsidRDefault="00ED61CB" w:rsidP="00737BFB">
            <w:pPr>
              <w:spacing w:after="0" w:line="240" w:lineRule="auto"/>
              <w:rPr>
                <w:rFonts w:ascii="Times New Roman" w:hAnsi="Times New Roman"/>
                <w:sz w:val="24"/>
                <w:szCs w:val="24"/>
              </w:rPr>
            </w:pPr>
          </w:p>
        </w:tc>
        <w:tc>
          <w:tcPr>
            <w:tcW w:w="851"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лекции</w:t>
            </w:r>
          </w:p>
        </w:tc>
        <w:tc>
          <w:tcPr>
            <w:tcW w:w="682"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лаб.</w:t>
            </w:r>
          </w:p>
          <w:p w:rsidR="00ED61CB" w:rsidRPr="000F0040" w:rsidRDefault="00ED61CB" w:rsidP="00737BFB">
            <w:pPr>
              <w:spacing w:after="0" w:line="240" w:lineRule="auto"/>
              <w:rPr>
                <w:rFonts w:ascii="Times New Roman" w:hAnsi="Times New Roman"/>
                <w:sz w:val="24"/>
                <w:szCs w:val="24"/>
              </w:rPr>
            </w:pPr>
            <w:r w:rsidRPr="000F0040">
              <w:rPr>
                <w:rFonts w:ascii="Times New Roman" w:hAnsi="Times New Roman"/>
                <w:sz w:val="24"/>
                <w:szCs w:val="24"/>
              </w:rPr>
              <w:t>Раб.</w:t>
            </w:r>
          </w:p>
        </w:tc>
        <w:tc>
          <w:tcPr>
            <w:tcW w:w="72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практ./ сем</w:t>
            </w:r>
          </w:p>
        </w:tc>
        <w:tc>
          <w:tcPr>
            <w:tcW w:w="720" w:type="dxa"/>
            <w:vMerge/>
            <w:vAlign w:val="center"/>
          </w:tcPr>
          <w:p w:rsidR="00ED61CB" w:rsidRPr="000F0040" w:rsidRDefault="00ED61CB" w:rsidP="00737BFB">
            <w:pPr>
              <w:spacing w:after="0" w:line="240" w:lineRule="auto"/>
              <w:rPr>
                <w:rFonts w:ascii="Times New Roman" w:hAnsi="Times New Roman"/>
                <w:sz w:val="24"/>
                <w:szCs w:val="24"/>
              </w:rPr>
            </w:pPr>
          </w:p>
        </w:tc>
        <w:tc>
          <w:tcPr>
            <w:tcW w:w="1137" w:type="dxa"/>
            <w:vMerge/>
            <w:vAlign w:val="center"/>
          </w:tcPr>
          <w:p w:rsidR="00ED61CB" w:rsidRPr="000F0040" w:rsidRDefault="00ED61CB" w:rsidP="00737BFB">
            <w:pPr>
              <w:spacing w:after="0" w:line="240" w:lineRule="auto"/>
              <w:rPr>
                <w:rFonts w:ascii="Times New Roman" w:hAnsi="Times New Roman"/>
                <w:b/>
                <w:sz w:val="24"/>
                <w:szCs w:val="24"/>
              </w:rPr>
            </w:pPr>
          </w:p>
        </w:tc>
      </w:tr>
      <w:tr w:rsidR="00ED61CB" w:rsidRPr="000F0040" w:rsidTr="00737BFB">
        <w:tc>
          <w:tcPr>
            <w:tcW w:w="4217" w:type="dxa"/>
            <w:vAlign w:val="center"/>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Понятие бюджетной системы РФ и принципы ее осуществления</w:t>
            </w:r>
          </w:p>
        </w:tc>
        <w:tc>
          <w:tcPr>
            <w:tcW w:w="708" w:type="dxa"/>
          </w:tcPr>
          <w:p w:rsidR="00ED61CB" w:rsidRPr="000F0040" w:rsidRDefault="00ED61CB" w:rsidP="00737BFB">
            <w:pPr>
              <w:spacing w:after="0" w:line="240" w:lineRule="auto"/>
              <w:rPr>
                <w:rFonts w:ascii="Times New Roman" w:hAnsi="Times New Roman"/>
                <w:sz w:val="24"/>
                <w:szCs w:val="24"/>
              </w:rPr>
            </w:pPr>
            <w:r>
              <w:rPr>
                <w:rFonts w:ascii="Times New Roman" w:hAnsi="Times New Roman"/>
                <w:sz w:val="24"/>
                <w:szCs w:val="24"/>
              </w:rPr>
              <w:t xml:space="preserve">  7</w:t>
            </w:r>
          </w:p>
        </w:tc>
        <w:tc>
          <w:tcPr>
            <w:tcW w:w="850" w:type="dxa"/>
          </w:tcPr>
          <w:p w:rsidR="00ED61CB" w:rsidRPr="000F0040" w:rsidRDefault="00ED61CB" w:rsidP="00737BFB">
            <w:pPr>
              <w:spacing w:after="0" w:line="240" w:lineRule="auto"/>
              <w:jc w:val="center"/>
              <w:rPr>
                <w:rFonts w:ascii="Times New Roman" w:hAnsi="Times New Roman"/>
                <w:sz w:val="24"/>
                <w:szCs w:val="24"/>
              </w:rPr>
            </w:pP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w:t>
            </w: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0F0040" w:rsidTr="00737BFB">
        <w:tc>
          <w:tcPr>
            <w:tcW w:w="4217" w:type="dxa"/>
            <w:vAlign w:val="center"/>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Бюджетная классификация как основа бюджетного бухгалтерского учета</w:t>
            </w:r>
          </w:p>
        </w:tc>
        <w:tc>
          <w:tcPr>
            <w:tcW w:w="708"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9</w:t>
            </w:r>
          </w:p>
        </w:tc>
        <w:tc>
          <w:tcPr>
            <w:tcW w:w="850" w:type="dxa"/>
          </w:tcPr>
          <w:p w:rsidR="00ED61CB" w:rsidRPr="000F0040" w:rsidRDefault="00ED61CB" w:rsidP="00737BFB">
            <w:pPr>
              <w:spacing w:after="0" w:line="240" w:lineRule="auto"/>
              <w:jc w:val="center"/>
              <w:rPr>
                <w:rFonts w:ascii="Times New Roman" w:hAnsi="Times New Roman"/>
                <w:sz w:val="24"/>
                <w:szCs w:val="24"/>
              </w:rPr>
            </w:pP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w:t>
            </w: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0F0040" w:rsidTr="00737BFB">
        <w:tc>
          <w:tcPr>
            <w:tcW w:w="4217" w:type="dxa"/>
            <w:vAlign w:val="center"/>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Нормативное регулирование бюджетного бухгалтерского учета в РФ</w:t>
            </w:r>
          </w:p>
        </w:tc>
        <w:tc>
          <w:tcPr>
            <w:tcW w:w="708"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12</w:t>
            </w:r>
          </w:p>
        </w:tc>
        <w:tc>
          <w:tcPr>
            <w:tcW w:w="850" w:type="dxa"/>
          </w:tcPr>
          <w:p w:rsidR="00ED61CB" w:rsidRPr="000F0040" w:rsidRDefault="00ED61CB" w:rsidP="00737BFB">
            <w:pPr>
              <w:spacing w:after="0" w:line="240" w:lineRule="auto"/>
              <w:jc w:val="center"/>
              <w:rPr>
                <w:rFonts w:ascii="Times New Roman" w:hAnsi="Times New Roman"/>
                <w:sz w:val="24"/>
                <w:szCs w:val="24"/>
              </w:rPr>
            </w:pP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w:t>
            </w:r>
          </w:p>
        </w:tc>
        <w:tc>
          <w:tcPr>
            <w:tcW w:w="72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0F0040" w:rsidTr="00737BFB">
        <w:tc>
          <w:tcPr>
            <w:tcW w:w="4217" w:type="dxa"/>
            <w:vAlign w:val="center"/>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Реформирование бюджетного процесса, цели и задачи</w:t>
            </w:r>
          </w:p>
        </w:tc>
        <w:tc>
          <w:tcPr>
            <w:tcW w:w="708"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13</w:t>
            </w:r>
          </w:p>
        </w:tc>
        <w:tc>
          <w:tcPr>
            <w:tcW w:w="85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737BFB">
        <w:tc>
          <w:tcPr>
            <w:tcW w:w="4217" w:type="dxa"/>
            <w:vAlign w:val="center"/>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Порядок формирования учетной политики бюджетных и некоммерческих организаций</w:t>
            </w:r>
          </w:p>
        </w:tc>
        <w:tc>
          <w:tcPr>
            <w:tcW w:w="708"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737BFB">
        <w:tc>
          <w:tcPr>
            <w:tcW w:w="4217" w:type="dxa"/>
            <w:vAlign w:val="center"/>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Нефинансовые активы бюджетных учреждений, структура, особенности учета</w:t>
            </w:r>
          </w:p>
        </w:tc>
        <w:tc>
          <w:tcPr>
            <w:tcW w:w="708"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737BFB">
        <w:tc>
          <w:tcPr>
            <w:tcW w:w="4217" w:type="dxa"/>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Финансовые активы учреждения, порядок учета</w:t>
            </w:r>
          </w:p>
        </w:tc>
        <w:tc>
          <w:tcPr>
            <w:tcW w:w="708"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737BFB">
        <w:tc>
          <w:tcPr>
            <w:tcW w:w="4217" w:type="dxa"/>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затрат в бюджетных и некоммерческих организациях, порядок формирования себестоимости (работ, услуг)</w:t>
            </w:r>
          </w:p>
        </w:tc>
        <w:tc>
          <w:tcPr>
            <w:tcW w:w="708"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4</w:t>
            </w:r>
          </w:p>
        </w:tc>
        <w:tc>
          <w:tcPr>
            <w:tcW w:w="851"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2</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1145EC" w:rsidRDefault="00ED61CB" w:rsidP="00737BFB">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0F0040" w:rsidTr="00737BFB">
        <w:tc>
          <w:tcPr>
            <w:tcW w:w="4217" w:type="dxa"/>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обязательств бюджетной организации</w:t>
            </w:r>
          </w:p>
        </w:tc>
        <w:tc>
          <w:tcPr>
            <w:tcW w:w="708"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737BFB">
        <w:tc>
          <w:tcPr>
            <w:tcW w:w="4217" w:type="dxa"/>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и формирование финансового результата</w:t>
            </w:r>
          </w:p>
        </w:tc>
        <w:tc>
          <w:tcPr>
            <w:tcW w:w="708"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0F0040" w:rsidRDefault="00ED61CB" w:rsidP="00737BFB">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0F0040" w:rsidTr="00737BFB">
        <w:tc>
          <w:tcPr>
            <w:tcW w:w="4217" w:type="dxa"/>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Учет санкционирования расходов</w:t>
            </w:r>
          </w:p>
        </w:tc>
        <w:tc>
          <w:tcPr>
            <w:tcW w:w="708"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Default="00ED61CB" w:rsidP="004376C7">
            <w:pPr>
              <w:jc w:val="center"/>
            </w:pPr>
            <w:r w:rsidRPr="00684009">
              <w:rPr>
                <w:rFonts w:ascii="Times New Roman" w:hAnsi="Times New Roman"/>
                <w:sz w:val="24"/>
                <w:szCs w:val="24"/>
              </w:rPr>
              <w:t>10</w:t>
            </w:r>
          </w:p>
        </w:tc>
        <w:tc>
          <w:tcPr>
            <w:tcW w:w="1137" w:type="dxa"/>
            <w:vAlign w:val="center"/>
          </w:tcPr>
          <w:p w:rsidR="00ED61CB" w:rsidRPr="001145EC" w:rsidRDefault="00ED61CB" w:rsidP="00737BFB">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0F0040" w:rsidTr="00737BFB">
        <w:tc>
          <w:tcPr>
            <w:tcW w:w="4217" w:type="dxa"/>
          </w:tcPr>
          <w:p w:rsidR="00ED61CB" w:rsidRPr="000F0040" w:rsidRDefault="00ED61CB" w:rsidP="00737BFB">
            <w:pPr>
              <w:spacing w:after="0" w:line="240" w:lineRule="auto"/>
              <w:textAlignment w:val="baseline"/>
              <w:rPr>
                <w:rFonts w:ascii="Times New Roman" w:hAnsi="Times New Roman"/>
                <w:color w:val="000000"/>
                <w:sz w:val="24"/>
                <w:szCs w:val="24"/>
              </w:rPr>
            </w:pPr>
            <w:r w:rsidRPr="000F0040">
              <w:rPr>
                <w:rFonts w:ascii="Times New Roman" w:hAnsi="Times New Roman"/>
                <w:color w:val="000000"/>
                <w:sz w:val="24"/>
                <w:szCs w:val="24"/>
                <w:bdr w:val="none" w:sz="0" w:space="0" w:color="auto" w:frame="1"/>
              </w:rPr>
              <w:t>Отчетность бюджетных и некоммерческих организаций, порядок подготовки и представления отчетности.</w:t>
            </w:r>
          </w:p>
        </w:tc>
        <w:tc>
          <w:tcPr>
            <w:tcW w:w="708" w:type="dxa"/>
          </w:tcPr>
          <w:p w:rsidR="00ED61CB" w:rsidRPr="000F0040" w:rsidRDefault="00ED61CB" w:rsidP="00737BFB">
            <w:pPr>
              <w:spacing w:after="0" w:line="240" w:lineRule="auto"/>
              <w:jc w:val="center"/>
              <w:rPr>
                <w:rFonts w:ascii="Times New Roman" w:hAnsi="Times New Roman"/>
                <w:sz w:val="24"/>
                <w:szCs w:val="24"/>
              </w:rPr>
            </w:pPr>
            <w:r>
              <w:rPr>
                <w:rFonts w:ascii="Times New Roman" w:hAnsi="Times New Roman"/>
                <w:sz w:val="24"/>
                <w:szCs w:val="24"/>
              </w:rPr>
              <w:t>14</w:t>
            </w:r>
          </w:p>
        </w:tc>
        <w:tc>
          <w:tcPr>
            <w:tcW w:w="85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4</w:t>
            </w:r>
          </w:p>
        </w:tc>
        <w:tc>
          <w:tcPr>
            <w:tcW w:w="851"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682" w:type="dxa"/>
          </w:tcPr>
          <w:p w:rsidR="00ED61CB" w:rsidRPr="000F0040" w:rsidRDefault="00ED61CB" w:rsidP="00737BFB">
            <w:pPr>
              <w:spacing w:after="0" w:line="240" w:lineRule="auto"/>
              <w:jc w:val="center"/>
              <w:rPr>
                <w:rFonts w:ascii="Times New Roman" w:hAnsi="Times New Roman"/>
                <w:sz w:val="24"/>
                <w:szCs w:val="24"/>
              </w:rPr>
            </w:pPr>
          </w:p>
        </w:tc>
        <w:tc>
          <w:tcPr>
            <w:tcW w:w="720" w:type="dxa"/>
          </w:tcPr>
          <w:p w:rsidR="00ED61CB" w:rsidRPr="000F0040" w:rsidRDefault="00ED61CB" w:rsidP="00737BFB">
            <w:pPr>
              <w:spacing w:after="0" w:line="240" w:lineRule="auto"/>
              <w:jc w:val="center"/>
              <w:rPr>
                <w:rFonts w:ascii="Times New Roman" w:hAnsi="Times New Roman"/>
                <w:sz w:val="24"/>
                <w:szCs w:val="24"/>
              </w:rPr>
            </w:pPr>
            <w:r w:rsidRPr="000F0040">
              <w:rPr>
                <w:rFonts w:ascii="Times New Roman" w:hAnsi="Times New Roman"/>
                <w:sz w:val="24"/>
                <w:szCs w:val="24"/>
              </w:rPr>
              <w:t>2</w:t>
            </w:r>
          </w:p>
        </w:tc>
        <w:tc>
          <w:tcPr>
            <w:tcW w:w="720" w:type="dxa"/>
          </w:tcPr>
          <w:p w:rsidR="00ED61CB" w:rsidRDefault="00ED61CB" w:rsidP="004376C7">
            <w:pPr>
              <w:jc w:val="center"/>
            </w:pPr>
            <w:r w:rsidRPr="00684009">
              <w:rPr>
                <w:rFonts w:ascii="Times New Roman" w:hAnsi="Times New Roman"/>
                <w:sz w:val="24"/>
                <w:szCs w:val="24"/>
              </w:rPr>
              <w:t>1</w:t>
            </w:r>
            <w:r>
              <w:rPr>
                <w:rFonts w:ascii="Times New Roman" w:hAnsi="Times New Roman"/>
                <w:sz w:val="24"/>
                <w:szCs w:val="24"/>
              </w:rPr>
              <w:t>1</w:t>
            </w:r>
          </w:p>
        </w:tc>
        <w:tc>
          <w:tcPr>
            <w:tcW w:w="1137" w:type="dxa"/>
            <w:vAlign w:val="center"/>
          </w:tcPr>
          <w:p w:rsidR="00ED61CB" w:rsidRPr="001145EC" w:rsidRDefault="00ED61CB" w:rsidP="00737BFB">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0F0040" w:rsidTr="00737BFB">
        <w:tc>
          <w:tcPr>
            <w:tcW w:w="4217" w:type="dxa"/>
          </w:tcPr>
          <w:p w:rsidR="00ED61CB" w:rsidRPr="000F0040" w:rsidRDefault="00ED61CB" w:rsidP="00737BFB">
            <w:pPr>
              <w:spacing w:after="0" w:line="240" w:lineRule="auto"/>
              <w:rPr>
                <w:rFonts w:ascii="Times New Roman" w:hAnsi="Times New Roman"/>
                <w:b/>
                <w:sz w:val="24"/>
                <w:szCs w:val="24"/>
              </w:rPr>
            </w:pPr>
            <w:r>
              <w:rPr>
                <w:rFonts w:ascii="Times New Roman" w:hAnsi="Times New Roman"/>
                <w:b/>
                <w:sz w:val="24"/>
                <w:szCs w:val="24"/>
              </w:rPr>
              <w:t>Контроль</w:t>
            </w:r>
          </w:p>
        </w:tc>
        <w:tc>
          <w:tcPr>
            <w:tcW w:w="708" w:type="dxa"/>
          </w:tcPr>
          <w:p w:rsidR="00ED61CB" w:rsidRPr="000F0040" w:rsidRDefault="00ED61CB" w:rsidP="00737BFB">
            <w:pPr>
              <w:spacing w:after="0" w:line="240" w:lineRule="auto"/>
              <w:jc w:val="center"/>
              <w:rPr>
                <w:rFonts w:ascii="Times New Roman" w:hAnsi="Times New Roman"/>
                <w:b/>
                <w:sz w:val="24"/>
                <w:szCs w:val="24"/>
              </w:rPr>
            </w:pPr>
            <w:r w:rsidRPr="000F0040">
              <w:rPr>
                <w:rFonts w:ascii="Times New Roman" w:hAnsi="Times New Roman"/>
                <w:b/>
                <w:sz w:val="24"/>
                <w:szCs w:val="24"/>
              </w:rPr>
              <w:t>27</w:t>
            </w:r>
          </w:p>
        </w:tc>
        <w:tc>
          <w:tcPr>
            <w:tcW w:w="850" w:type="dxa"/>
          </w:tcPr>
          <w:p w:rsidR="00ED61CB" w:rsidRPr="000F0040" w:rsidRDefault="00ED61CB" w:rsidP="00737BFB">
            <w:pPr>
              <w:spacing w:after="0" w:line="240" w:lineRule="auto"/>
              <w:jc w:val="center"/>
              <w:rPr>
                <w:rFonts w:ascii="Times New Roman" w:hAnsi="Times New Roman"/>
                <w:b/>
                <w:sz w:val="24"/>
                <w:szCs w:val="24"/>
              </w:rPr>
            </w:pPr>
            <w:r>
              <w:rPr>
                <w:rFonts w:ascii="Times New Roman" w:hAnsi="Times New Roman"/>
                <w:b/>
                <w:sz w:val="24"/>
                <w:szCs w:val="24"/>
              </w:rPr>
              <w:t>27</w:t>
            </w:r>
          </w:p>
        </w:tc>
        <w:tc>
          <w:tcPr>
            <w:tcW w:w="851" w:type="dxa"/>
          </w:tcPr>
          <w:p w:rsidR="00ED61CB" w:rsidRPr="000F0040" w:rsidRDefault="00ED61CB" w:rsidP="00737BFB">
            <w:pPr>
              <w:spacing w:after="0" w:line="240" w:lineRule="auto"/>
              <w:jc w:val="center"/>
              <w:rPr>
                <w:rFonts w:ascii="Times New Roman" w:hAnsi="Times New Roman"/>
                <w:b/>
                <w:sz w:val="24"/>
                <w:szCs w:val="24"/>
              </w:rPr>
            </w:pPr>
          </w:p>
        </w:tc>
        <w:tc>
          <w:tcPr>
            <w:tcW w:w="682" w:type="dxa"/>
          </w:tcPr>
          <w:p w:rsidR="00ED61CB" w:rsidRPr="000F0040" w:rsidRDefault="00ED61CB" w:rsidP="00737BFB">
            <w:pPr>
              <w:spacing w:after="0" w:line="240" w:lineRule="auto"/>
              <w:jc w:val="center"/>
              <w:rPr>
                <w:rFonts w:ascii="Times New Roman" w:hAnsi="Times New Roman"/>
                <w:b/>
                <w:sz w:val="24"/>
                <w:szCs w:val="24"/>
              </w:rPr>
            </w:pPr>
          </w:p>
        </w:tc>
        <w:tc>
          <w:tcPr>
            <w:tcW w:w="720" w:type="dxa"/>
          </w:tcPr>
          <w:p w:rsidR="00ED61CB" w:rsidRPr="000F0040" w:rsidRDefault="00ED61CB" w:rsidP="00737BFB">
            <w:pPr>
              <w:spacing w:after="0" w:line="240" w:lineRule="auto"/>
              <w:jc w:val="center"/>
              <w:rPr>
                <w:rFonts w:ascii="Times New Roman" w:hAnsi="Times New Roman"/>
                <w:b/>
                <w:sz w:val="24"/>
                <w:szCs w:val="24"/>
              </w:rPr>
            </w:pPr>
          </w:p>
        </w:tc>
        <w:tc>
          <w:tcPr>
            <w:tcW w:w="720" w:type="dxa"/>
          </w:tcPr>
          <w:p w:rsidR="00ED61CB" w:rsidRPr="000F0040" w:rsidRDefault="00ED61CB" w:rsidP="00737BFB">
            <w:pPr>
              <w:spacing w:after="0" w:line="240" w:lineRule="auto"/>
              <w:jc w:val="center"/>
              <w:rPr>
                <w:rFonts w:ascii="Times New Roman" w:hAnsi="Times New Roman"/>
                <w:b/>
                <w:sz w:val="24"/>
                <w:szCs w:val="24"/>
              </w:rPr>
            </w:pPr>
          </w:p>
        </w:tc>
        <w:tc>
          <w:tcPr>
            <w:tcW w:w="1137" w:type="dxa"/>
          </w:tcPr>
          <w:p w:rsidR="00ED61CB" w:rsidRPr="000F0040" w:rsidRDefault="00ED61CB" w:rsidP="00737BFB">
            <w:pPr>
              <w:spacing w:after="0" w:line="240" w:lineRule="auto"/>
              <w:jc w:val="center"/>
              <w:rPr>
                <w:rFonts w:ascii="Times New Roman" w:hAnsi="Times New Roman"/>
                <w:b/>
                <w:sz w:val="24"/>
                <w:szCs w:val="24"/>
              </w:rPr>
            </w:pPr>
          </w:p>
        </w:tc>
      </w:tr>
      <w:tr w:rsidR="00ED61CB" w:rsidRPr="000F0040" w:rsidTr="00737BFB">
        <w:tc>
          <w:tcPr>
            <w:tcW w:w="4217" w:type="dxa"/>
          </w:tcPr>
          <w:p w:rsidR="00ED61CB" w:rsidRPr="000F0040" w:rsidRDefault="00ED61CB" w:rsidP="00737BFB">
            <w:pPr>
              <w:spacing w:after="0" w:line="240" w:lineRule="auto"/>
              <w:rPr>
                <w:rFonts w:ascii="Times New Roman" w:hAnsi="Times New Roman"/>
                <w:b/>
                <w:sz w:val="24"/>
                <w:szCs w:val="24"/>
              </w:rPr>
            </w:pPr>
            <w:r w:rsidRPr="000F0040">
              <w:rPr>
                <w:rFonts w:ascii="Times New Roman" w:hAnsi="Times New Roman"/>
                <w:b/>
                <w:sz w:val="24"/>
                <w:szCs w:val="24"/>
              </w:rPr>
              <w:t>Итого по дисциплине</w:t>
            </w:r>
          </w:p>
        </w:tc>
        <w:tc>
          <w:tcPr>
            <w:tcW w:w="708" w:type="dxa"/>
          </w:tcPr>
          <w:p w:rsidR="00ED61CB" w:rsidRPr="000F0040" w:rsidRDefault="00ED61CB" w:rsidP="00737BFB">
            <w:pPr>
              <w:spacing w:after="0" w:line="240" w:lineRule="auto"/>
              <w:jc w:val="center"/>
              <w:rPr>
                <w:rFonts w:ascii="Times New Roman" w:hAnsi="Times New Roman"/>
                <w:b/>
                <w:sz w:val="24"/>
                <w:szCs w:val="24"/>
              </w:rPr>
            </w:pPr>
            <w:r>
              <w:rPr>
                <w:rFonts w:ascii="Times New Roman" w:hAnsi="Times New Roman"/>
                <w:b/>
                <w:sz w:val="24"/>
                <w:szCs w:val="24"/>
              </w:rPr>
              <w:t>180</w:t>
            </w:r>
          </w:p>
        </w:tc>
        <w:tc>
          <w:tcPr>
            <w:tcW w:w="850" w:type="dxa"/>
          </w:tcPr>
          <w:p w:rsidR="00ED61CB" w:rsidRDefault="00ED61CB" w:rsidP="00737BFB">
            <w:pPr>
              <w:spacing w:after="0" w:line="240" w:lineRule="auto"/>
              <w:rPr>
                <w:rFonts w:ascii="Times New Roman" w:hAnsi="Times New Roman"/>
                <w:b/>
                <w:sz w:val="24"/>
                <w:szCs w:val="24"/>
              </w:rPr>
            </w:pPr>
            <w:r>
              <w:rPr>
                <w:rFonts w:ascii="Times New Roman" w:hAnsi="Times New Roman"/>
                <w:b/>
                <w:sz w:val="24"/>
                <w:szCs w:val="24"/>
              </w:rPr>
              <w:t xml:space="preserve">    59</w:t>
            </w:r>
          </w:p>
        </w:tc>
        <w:tc>
          <w:tcPr>
            <w:tcW w:w="851" w:type="dxa"/>
          </w:tcPr>
          <w:p w:rsidR="00ED61CB" w:rsidRDefault="00ED61CB" w:rsidP="00737BFB">
            <w:pPr>
              <w:spacing w:after="0" w:line="240" w:lineRule="auto"/>
              <w:jc w:val="center"/>
              <w:rPr>
                <w:rFonts w:ascii="Times New Roman" w:hAnsi="Times New Roman"/>
                <w:b/>
                <w:sz w:val="24"/>
                <w:szCs w:val="24"/>
              </w:rPr>
            </w:pPr>
            <w:r>
              <w:rPr>
                <w:rFonts w:ascii="Times New Roman" w:hAnsi="Times New Roman"/>
                <w:b/>
                <w:sz w:val="24"/>
                <w:szCs w:val="24"/>
              </w:rPr>
              <w:t>16</w:t>
            </w:r>
          </w:p>
        </w:tc>
        <w:tc>
          <w:tcPr>
            <w:tcW w:w="682" w:type="dxa"/>
          </w:tcPr>
          <w:p w:rsidR="00ED61CB" w:rsidRPr="000F0040" w:rsidRDefault="00ED61CB" w:rsidP="00737BFB">
            <w:pPr>
              <w:spacing w:after="0" w:line="240" w:lineRule="auto"/>
              <w:jc w:val="center"/>
              <w:rPr>
                <w:rFonts w:ascii="Times New Roman" w:hAnsi="Times New Roman"/>
                <w:b/>
                <w:sz w:val="24"/>
                <w:szCs w:val="24"/>
              </w:rPr>
            </w:pPr>
          </w:p>
        </w:tc>
        <w:tc>
          <w:tcPr>
            <w:tcW w:w="720" w:type="dxa"/>
          </w:tcPr>
          <w:p w:rsidR="00ED61CB" w:rsidRDefault="00ED61CB" w:rsidP="00737BFB">
            <w:pPr>
              <w:spacing w:after="0" w:line="240" w:lineRule="auto"/>
              <w:jc w:val="center"/>
              <w:rPr>
                <w:rFonts w:ascii="Times New Roman" w:hAnsi="Times New Roman"/>
                <w:b/>
                <w:sz w:val="24"/>
                <w:szCs w:val="24"/>
              </w:rPr>
            </w:pPr>
            <w:r>
              <w:rPr>
                <w:rFonts w:ascii="Times New Roman" w:hAnsi="Times New Roman"/>
                <w:b/>
                <w:sz w:val="24"/>
                <w:szCs w:val="24"/>
              </w:rPr>
              <w:t>16</w:t>
            </w:r>
          </w:p>
        </w:tc>
        <w:tc>
          <w:tcPr>
            <w:tcW w:w="720" w:type="dxa"/>
          </w:tcPr>
          <w:p w:rsidR="00ED61CB" w:rsidRDefault="00ED61CB" w:rsidP="00737BFB">
            <w:pPr>
              <w:spacing w:after="0" w:line="240" w:lineRule="auto"/>
              <w:jc w:val="center"/>
              <w:rPr>
                <w:rFonts w:ascii="Times New Roman" w:hAnsi="Times New Roman"/>
                <w:b/>
                <w:sz w:val="24"/>
                <w:szCs w:val="24"/>
              </w:rPr>
            </w:pPr>
            <w:r>
              <w:rPr>
                <w:rFonts w:ascii="Times New Roman" w:hAnsi="Times New Roman"/>
                <w:b/>
                <w:sz w:val="24"/>
                <w:szCs w:val="24"/>
              </w:rPr>
              <w:t>121</w:t>
            </w:r>
          </w:p>
        </w:tc>
        <w:tc>
          <w:tcPr>
            <w:tcW w:w="1137" w:type="dxa"/>
          </w:tcPr>
          <w:p w:rsidR="00ED61CB" w:rsidRPr="000F0040" w:rsidRDefault="00ED61CB" w:rsidP="00737BFB">
            <w:pPr>
              <w:spacing w:after="0" w:line="240" w:lineRule="auto"/>
              <w:jc w:val="center"/>
              <w:rPr>
                <w:rFonts w:ascii="Times New Roman" w:hAnsi="Times New Roman"/>
                <w:b/>
                <w:sz w:val="24"/>
                <w:szCs w:val="24"/>
              </w:rPr>
            </w:pPr>
          </w:p>
        </w:tc>
      </w:tr>
      <w:tr w:rsidR="00ED61CB" w:rsidRPr="000F0040" w:rsidTr="00737BFB">
        <w:tc>
          <w:tcPr>
            <w:tcW w:w="4217" w:type="dxa"/>
          </w:tcPr>
          <w:p w:rsidR="00ED61CB" w:rsidRPr="000F0040" w:rsidRDefault="00ED61CB" w:rsidP="00737BFB">
            <w:pPr>
              <w:spacing w:after="0" w:line="240" w:lineRule="auto"/>
              <w:rPr>
                <w:rFonts w:ascii="Times New Roman" w:hAnsi="Times New Roman"/>
                <w:b/>
                <w:sz w:val="24"/>
                <w:szCs w:val="24"/>
              </w:rPr>
            </w:pPr>
            <w:r w:rsidRPr="000F0040">
              <w:rPr>
                <w:rFonts w:ascii="Times New Roman" w:hAnsi="Times New Roman"/>
                <w:b/>
                <w:sz w:val="24"/>
                <w:szCs w:val="24"/>
              </w:rPr>
              <w:t>Зачетных единиц</w:t>
            </w:r>
          </w:p>
        </w:tc>
        <w:tc>
          <w:tcPr>
            <w:tcW w:w="708" w:type="dxa"/>
          </w:tcPr>
          <w:p w:rsidR="00ED61CB" w:rsidRPr="000F0040" w:rsidRDefault="00ED61CB" w:rsidP="00737BFB">
            <w:pPr>
              <w:spacing w:after="0" w:line="240" w:lineRule="auto"/>
              <w:jc w:val="center"/>
              <w:rPr>
                <w:rFonts w:ascii="Times New Roman" w:hAnsi="Times New Roman"/>
                <w:b/>
                <w:sz w:val="24"/>
                <w:szCs w:val="24"/>
              </w:rPr>
            </w:pPr>
            <w:r w:rsidRPr="000F0040">
              <w:rPr>
                <w:rFonts w:ascii="Times New Roman" w:hAnsi="Times New Roman"/>
                <w:b/>
                <w:sz w:val="24"/>
                <w:szCs w:val="24"/>
              </w:rPr>
              <w:t>5</w:t>
            </w:r>
          </w:p>
        </w:tc>
        <w:tc>
          <w:tcPr>
            <w:tcW w:w="850" w:type="dxa"/>
          </w:tcPr>
          <w:p w:rsidR="00ED61CB" w:rsidRPr="000F0040" w:rsidRDefault="00ED61CB" w:rsidP="00737BFB">
            <w:pPr>
              <w:spacing w:after="0" w:line="240" w:lineRule="auto"/>
              <w:jc w:val="center"/>
              <w:rPr>
                <w:rFonts w:ascii="Times New Roman" w:hAnsi="Times New Roman"/>
                <w:b/>
                <w:sz w:val="24"/>
                <w:szCs w:val="24"/>
              </w:rPr>
            </w:pPr>
          </w:p>
        </w:tc>
        <w:tc>
          <w:tcPr>
            <w:tcW w:w="851" w:type="dxa"/>
          </w:tcPr>
          <w:p w:rsidR="00ED61CB" w:rsidRPr="000F0040" w:rsidRDefault="00ED61CB" w:rsidP="00737BFB">
            <w:pPr>
              <w:spacing w:after="0" w:line="240" w:lineRule="auto"/>
              <w:jc w:val="center"/>
              <w:rPr>
                <w:rFonts w:ascii="Times New Roman" w:hAnsi="Times New Roman"/>
                <w:b/>
                <w:sz w:val="24"/>
                <w:szCs w:val="24"/>
              </w:rPr>
            </w:pPr>
          </w:p>
        </w:tc>
        <w:tc>
          <w:tcPr>
            <w:tcW w:w="682" w:type="dxa"/>
          </w:tcPr>
          <w:p w:rsidR="00ED61CB" w:rsidRPr="000F0040" w:rsidRDefault="00ED61CB" w:rsidP="00737BFB">
            <w:pPr>
              <w:spacing w:after="0" w:line="240" w:lineRule="auto"/>
              <w:jc w:val="center"/>
              <w:rPr>
                <w:rFonts w:ascii="Times New Roman" w:hAnsi="Times New Roman"/>
                <w:b/>
                <w:sz w:val="24"/>
                <w:szCs w:val="24"/>
              </w:rPr>
            </w:pPr>
          </w:p>
        </w:tc>
        <w:tc>
          <w:tcPr>
            <w:tcW w:w="720" w:type="dxa"/>
          </w:tcPr>
          <w:p w:rsidR="00ED61CB" w:rsidRPr="000F0040" w:rsidRDefault="00ED61CB" w:rsidP="00737BFB">
            <w:pPr>
              <w:spacing w:after="0" w:line="240" w:lineRule="auto"/>
              <w:jc w:val="center"/>
              <w:rPr>
                <w:rFonts w:ascii="Times New Roman" w:hAnsi="Times New Roman"/>
                <w:b/>
                <w:sz w:val="24"/>
                <w:szCs w:val="24"/>
              </w:rPr>
            </w:pPr>
          </w:p>
        </w:tc>
        <w:tc>
          <w:tcPr>
            <w:tcW w:w="720" w:type="dxa"/>
          </w:tcPr>
          <w:p w:rsidR="00ED61CB" w:rsidRPr="000F0040" w:rsidRDefault="00ED61CB" w:rsidP="00737BFB">
            <w:pPr>
              <w:spacing w:after="0" w:line="240" w:lineRule="auto"/>
              <w:jc w:val="center"/>
              <w:rPr>
                <w:rFonts w:ascii="Times New Roman" w:hAnsi="Times New Roman"/>
                <w:b/>
                <w:sz w:val="24"/>
                <w:szCs w:val="24"/>
              </w:rPr>
            </w:pPr>
          </w:p>
        </w:tc>
        <w:tc>
          <w:tcPr>
            <w:tcW w:w="1137" w:type="dxa"/>
          </w:tcPr>
          <w:p w:rsidR="00ED61CB" w:rsidRPr="000F0040" w:rsidRDefault="00ED61CB" w:rsidP="00737BFB">
            <w:pPr>
              <w:spacing w:after="0" w:line="240" w:lineRule="auto"/>
              <w:jc w:val="center"/>
              <w:rPr>
                <w:rFonts w:ascii="Times New Roman" w:hAnsi="Times New Roman"/>
                <w:b/>
                <w:sz w:val="24"/>
                <w:szCs w:val="24"/>
              </w:rPr>
            </w:pPr>
          </w:p>
        </w:tc>
      </w:tr>
    </w:tbl>
    <w:p w:rsidR="00ED61CB" w:rsidRDefault="00ED61CB" w:rsidP="00737BFB">
      <w:pPr>
        <w:spacing w:after="0" w:line="240" w:lineRule="auto"/>
        <w:rPr>
          <w:rFonts w:ascii="Times New Roman" w:hAnsi="Times New Roman"/>
        </w:rPr>
      </w:pPr>
    </w:p>
    <w:p w:rsidR="00ED61CB" w:rsidRDefault="00ED61CB" w:rsidP="00737BFB">
      <w:pPr>
        <w:spacing w:after="0" w:line="240" w:lineRule="auto"/>
        <w:rPr>
          <w:rFonts w:ascii="Times New Roman" w:hAnsi="Times New Roman"/>
        </w:rPr>
      </w:pPr>
    </w:p>
    <w:p w:rsidR="00ED61CB" w:rsidRDefault="00ED61CB" w:rsidP="00092604">
      <w:pPr>
        <w:jc w:val="right"/>
        <w:rPr>
          <w:sz w:val="24"/>
          <w:szCs w:val="24"/>
        </w:rPr>
      </w:pPr>
    </w:p>
    <w:p w:rsidR="00ED61CB" w:rsidRDefault="00ED61CB" w:rsidP="00092604">
      <w:pPr>
        <w:jc w:val="right"/>
        <w:rPr>
          <w:sz w:val="24"/>
          <w:szCs w:val="24"/>
        </w:rPr>
      </w:pPr>
    </w:p>
    <w:p w:rsidR="00ED61CB" w:rsidRPr="008D5A17" w:rsidRDefault="00ED61CB" w:rsidP="00092604">
      <w:pPr>
        <w:jc w:val="right"/>
        <w:rPr>
          <w:rFonts w:ascii="Times New Roman" w:hAnsi="Times New Roman"/>
          <w:bCs/>
          <w:i/>
          <w:sz w:val="24"/>
          <w:szCs w:val="24"/>
        </w:rPr>
      </w:pPr>
      <w:r w:rsidRPr="008D5A17">
        <w:rPr>
          <w:rFonts w:ascii="Times New Roman" w:hAnsi="Times New Roman"/>
          <w:sz w:val="24"/>
          <w:szCs w:val="24"/>
        </w:rPr>
        <w:lastRenderedPageBreak/>
        <w:t>П</w:t>
      </w:r>
      <w:r w:rsidRPr="008D5A17">
        <w:rPr>
          <w:rFonts w:ascii="Times New Roman" w:hAnsi="Times New Roman"/>
          <w:bCs/>
          <w:i/>
          <w:sz w:val="24"/>
          <w:szCs w:val="24"/>
        </w:rPr>
        <w:t>риложение</w:t>
      </w:r>
    </w:p>
    <w:p w:rsidR="00ED61CB" w:rsidRPr="008D5A17" w:rsidRDefault="00ED61CB" w:rsidP="00092604">
      <w:pPr>
        <w:pStyle w:val="2"/>
        <w:spacing w:before="0" w:beforeAutospacing="0" w:after="0" w:afterAutospacing="0"/>
        <w:jc w:val="center"/>
        <w:rPr>
          <w:sz w:val="24"/>
          <w:szCs w:val="24"/>
        </w:rPr>
      </w:pPr>
      <w:r w:rsidRPr="008D5A17">
        <w:rPr>
          <w:sz w:val="24"/>
          <w:szCs w:val="24"/>
        </w:rPr>
        <w:t>Тематический план изучения дисциплины «Бухгалтерский учет в бюджетных и некоммерческих организациях»</w:t>
      </w:r>
    </w:p>
    <w:p w:rsidR="00ED61CB" w:rsidRPr="008D5A17" w:rsidRDefault="00ED61CB" w:rsidP="00092604">
      <w:pPr>
        <w:pStyle w:val="2"/>
        <w:spacing w:before="0" w:beforeAutospacing="0" w:after="0" w:afterAutospacing="0"/>
        <w:jc w:val="center"/>
        <w:rPr>
          <w:sz w:val="24"/>
          <w:szCs w:val="24"/>
        </w:rPr>
      </w:pPr>
    </w:p>
    <w:p w:rsidR="00ED61CB" w:rsidRPr="00333975" w:rsidRDefault="00ED61CB" w:rsidP="00092604">
      <w:pPr>
        <w:pStyle w:val="2"/>
        <w:spacing w:before="0" w:beforeAutospacing="0" w:after="0" w:afterAutospacing="0"/>
        <w:rPr>
          <w:b w:val="0"/>
          <w:i/>
          <w:sz w:val="24"/>
          <w:szCs w:val="24"/>
        </w:rPr>
      </w:pPr>
      <w:r w:rsidRPr="00333975">
        <w:rPr>
          <w:sz w:val="24"/>
          <w:szCs w:val="24"/>
        </w:rPr>
        <w:t>Год набора:</w:t>
      </w:r>
      <w:r>
        <w:rPr>
          <w:b w:val="0"/>
          <w:sz w:val="24"/>
          <w:szCs w:val="24"/>
        </w:rPr>
        <w:t xml:space="preserve"> </w:t>
      </w:r>
      <w:r w:rsidRPr="00333975">
        <w:rPr>
          <w:b w:val="0"/>
          <w:sz w:val="24"/>
          <w:szCs w:val="24"/>
        </w:rPr>
        <w:t xml:space="preserve"> 2022</w:t>
      </w:r>
      <w:r w:rsidRPr="00333975">
        <w:rPr>
          <w:sz w:val="24"/>
          <w:szCs w:val="24"/>
        </w:rPr>
        <w:t xml:space="preserve">        Форма обучения: </w:t>
      </w:r>
      <w:r w:rsidRPr="00333975">
        <w:rPr>
          <w:b w:val="0"/>
          <w:i/>
          <w:sz w:val="24"/>
          <w:szCs w:val="24"/>
        </w:rPr>
        <w:t xml:space="preserve">заочная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7"/>
        <w:gridCol w:w="708"/>
        <w:gridCol w:w="850"/>
        <w:gridCol w:w="851"/>
        <w:gridCol w:w="682"/>
        <w:gridCol w:w="720"/>
        <w:gridCol w:w="720"/>
        <w:gridCol w:w="1137"/>
      </w:tblGrid>
      <w:tr w:rsidR="00ED61CB" w:rsidRPr="00DC4DFF" w:rsidTr="003F4C93">
        <w:tc>
          <w:tcPr>
            <w:tcW w:w="4217" w:type="dxa"/>
            <w:vMerge w:val="restart"/>
          </w:tcPr>
          <w:p w:rsidR="00ED61CB" w:rsidRPr="00DC4DFF" w:rsidRDefault="00ED61CB" w:rsidP="003F4C93">
            <w:pPr>
              <w:spacing w:after="0" w:line="240" w:lineRule="auto"/>
              <w:jc w:val="center"/>
              <w:rPr>
                <w:rFonts w:ascii="Times New Roman" w:hAnsi="Times New Roman"/>
                <w:b/>
              </w:rPr>
            </w:pPr>
            <w:r w:rsidRPr="00DC4DFF">
              <w:rPr>
                <w:rFonts w:ascii="Times New Roman" w:hAnsi="Times New Roman"/>
                <w:b/>
              </w:rPr>
              <w:t>Наименование разделов и тем</w:t>
            </w:r>
          </w:p>
        </w:tc>
        <w:tc>
          <w:tcPr>
            <w:tcW w:w="708" w:type="dxa"/>
            <w:vMerge w:val="restart"/>
            <w:textDirection w:val="btLr"/>
          </w:tcPr>
          <w:p w:rsidR="00ED61CB" w:rsidRPr="00DC4DFF" w:rsidRDefault="00ED61CB" w:rsidP="003F4C93">
            <w:pPr>
              <w:spacing w:after="0" w:line="240" w:lineRule="auto"/>
              <w:jc w:val="center"/>
              <w:rPr>
                <w:rFonts w:ascii="Times New Roman" w:hAnsi="Times New Roman"/>
                <w:b/>
              </w:rPr>
            </w:pPr>
            <w:r w:rsidRPr="00DC4DFF">
              <w:rPr>
                <w:rFonts w:ascii="Times New Roman" w:hAnsi="Times New Roman"/>
                <w:b/>
              </w:rPr>
              <w:t>Всего</w:t>
            </w:r>
          </w:p>
        </w:tc>
        <w:tc>
          <w:tcPr>
            <w:tcW w:w="3823" w:type="dxa"/>
            <w:gridSpan w:val="5"/>
          </w:tcPr>
          <w:p w:rsidR="00ED61CB" w:rsidRPr="00DC4DFF" w:rsidRDefault="00ED61CB" w:rsidP="003F4C93">
            <w:pPr>
              <w:spacing w:after="0" w:line="240" w:lineRule="auto"/>
              <w:jc w:val="center"/>
              <w:rPr>
                <w:rFonts w:ascii="Times New Roman" w:hAnsi="Times New Roman"/>
                <w:b/>
              </w:rPr>
            </w:pPr>
            <w:r w:rsidRPr="00DC4DFF">
              <w:rPr>
                <w:rFonts w:ascii="Times New Roman" w:hAnsi="Times New Roman"/>
                <w:b/>
              </w:rPr>
              <w:t>Трудоемкость по дисциплине</w:t>
            </w:r>
          </w:p>
        </w:tc>
        <w:tc>
          <w:tcPr>
            <w:tcW w:w="1137" w:type="dxa"/>
            <w:vMerge w:val="restart"/>
            <w:textDirection w:val="btLr"/>
          </w:tcPr>
          <w:p w:rsidR="00ED61CB" w:rsidRPr="00DC4DFF" w:rsidRDefault="00ED61CB" w:rsidP="003F4C93">
            <w:pPr>
              <w:spacing w:after="0" w:line="240" w:lineRule="auto"/>
              <w:jc w:val="center"/>
              <w:rPr>
                <w:rFonts w:ascii="Times New Roman" w:hAnsi="Times New Roman"/>
                <w:b/>
                <w:sz w:val="20"/>
                <w:szCs w:val="20"/>
              </w:rPr>
            </w:pPr>
            <w:r w:rsidRPr="00DC4DFF">
              <w:rPr>
                <w:rFonts w:ascii="Times New Roman" w:hAnsi="Times New Roman"/>
                <w:b/>
                <w:sz w:val="20"/>
                <w:szCs w:val="20"/>
              </w:rPr>
              <w:t>Ф</w:t>
            </w:r>
            <w:r w:rsidRPr="00DC4DFF">
              <w:rPr>
                <w:rFonts w:ascii="Times New Roman" w:hAnsi="Times New Roman"/>
                <w:b/>
                <w:spacing w:val="-20"/>
                <w:sz w:val="20"/>
                <w:szCs w:val="20"/>
              </w:rPr>
              <w:t xml:space="preserve">ормируемые </w:t>
            </w:r>
            <w:r w:rsidRPr="00DC4DFF">
              <w:rPr>
                <w:rFonts w:ascii="Times New Roman" w:hAnsi="Times New Roman"/>
                <w:b/>
                <w:sz w:val="20"/>
                <w:szCs w:val="20"/>
              </w:rPr>
              <w:t>компетенции</w:t>
            </w:r>
          </w:p>
        </w:tc>
      </w:tr>
      <w:tr w:rsidR="00ED61CB" w:rsidRPr="00DC4DFF" w:rsidTr="003F4C93">
        <w:trPr>
          <w:cantSplit/>
          <w:trHeight w:val="276"/>
        </w:trPr>
        <w:tc>
          <w:tcPr>
            <w:tcW w:w="4217" w:type="dxa"/>
            <w:vMerge/>
            <w:vAlign w:val="center"/>
          </w:tcPr>
          <w:p w:rsidR="00ED61CB" w:rsidRPr="00DC4DFF" w:rsidRDefault="00ED61CB" w:rsidP="003F4C93">
            <w:pPr>
              <w:spacing w:after="0" w:line="240" w:lineRule="auto"/>
              <w:rPr>
                <w:rFonts w:ascii="Times New Roman" w:hAnsi="Times New Roman"/>
                <w:b/>
              </w:rPr>
            </w:pPr>
          </w:p>
        </w:tc>
        <w:tc>
          <w:tcPr>
            <w:tcW w:w="708" w:type="dxa"/>
            <w:vMerge/>
            <w:vAlign w:val="center"/>
          </w:tcPr>
          <w:p w:rsidR="00ED61CB" w:rsidRPr="00DC4DFF" w:rsidRDefault="00ED61CB" w:rsidP="003F4C93">
            <w:pPr>
              <w:spacing w:after="0" w:line="240" w:lineRule="auto"/>
              <w:rPr>
                <w:rFonts w:ascii="Times New Roman" w:hAnsi="Times New Roman"/>
                <w:b/>
              </w:rPr>
            </w:pPr>
          </w:p>
        </w:tc>
        <w:tc>
          <w:tcPr>
            <w:tcW w:w="850" w:type="dxa"/>
            <w:vMerge w:val="restart"/>
          </w:tcPr>
          <w:p w:rsidR="00ED61CB" w:rsidRPr="00DC4DFF" w:rsidRDefault="00ED61CB" w:rsidP="003F4C93">
            <w:pPr>
              <w:spacing w:after="0" w:line="240" w:lineRule="auto"/>
              <w:jc w:val="center"/>
              <w:rPr>
                <w:rFonts w:ascii="Times New Roman" w:hAnsi="Times New Roman"/>
                <w:sz w:val="20"/>
                <w:szCs w:val="20"/>
              </w:rPr>
            </w:pPr>
            <w:r w:rsidRPr="00DC4DFF">
              <w:rPr>
                <w:rFonts w:ascii="Times New Roman" w:hAnsi="Times New Roman"/>
                <w:sz w:val="20"/>
                <w:szCs w:val="20"/>
              </w:rPr>
              <w:t>контакт.работа</w:t>
            </w:r>
          </w:p>
        </w:tc>
        <w:tc>
          <w:tcPr>
            <w:tcW w:w="2253" w:type="dxa"/>
            <w:gridSpan w:val="3"/>
          </w:tcPr>
          <w:p w:rsidR="00ED61CB" w:rsidRPr="00DC4DFF" w:rsidRDefault="00ED61CB" w:rsidP="003F4C93">
            <w:pPr>
              <w:spacing w:after="0" w:line="240" w:lineRule="auto"/>
              <w:jc w:val="center"/>
              <w:rPr>
                <w:rFonts w:ascii="Times New Roman" w:hAnsi="Times New Roman"/>
                <w:sz w:val="20"/>
                <w:szCs w:val="20"/>
              </w:rPr>
            </w:pPr>
            <w:r w:rsidRPr="00DC4DFF">
              <w:rPr>
                <w:rFonts w:ascii="Times New Roman" w:hAnsi="Times New Roman"/>
                <w:sz w:val="20"/>
                <w:szCs w:val="20"/>
              </w:rPr>
              <w:t>в т.ч.</w:t>
            </w:r>
          </w:p>
        </w:tc>
        <w:tc>
          <w:tcPr>
            <w:tcW w:w="720" w:type="dxa"/>
            <w:vMerge w:val="restart"/>
            <w:vAlign w:val="center"/>
          </w:tcPr>
          <w:p w:rsidR="00ED61CB" w:rsidRPr="00DC4DFF" w:rsidRDefault="00ED61CB" w:rsidP="003F4C93">
            <w:pPr>
              <w:spacing w:after="0" w:line="240" w:lineRule="auto"/>
              <w:jc w:val="center"/>
              <w:rPr>
                <w:rFonts w:ascii="Times New Roman" w:hAnsi="Times New Roman"/>
                <w:sz w:val="20"/>
                <w:szCs w:val="20"/>
              </w:rPr>
            </w:pPr>
            <w:r w:rsidRPr="00DC4DFF">
              <w:rPr>
                <w:rFonts w:ascii="Times New Roman" w:hAnsi="Times New Roman"/>
                <w:sz w:val="20"/>
                <w:szCs w:val="20"/>
              </w:rPr>
              <w:t>СРС</w:t>
            </w:r>
          </w:p>
        </w:tc>
        <w:tc>
          <w:tcPr>
            <w:tcW w:w="1137" w:type="dxa"/>
            <w:vMerge/>
            <w:vAlign w:val="center"/>
          </w:tcPr>
          <w:p w:rsidR="00ED61CB" w:rsidRPr="00DC4DFF" w:rsidRDefault="00ED61CB" w:rsidP="003F4C93">
            <w:pPr>
              <w:spacing w:after="0" w:line="240" w:lineRule="auto"/>
              <w:rPr>
                <w:rFonts w:ascii="Times New Roman" w:hAnsi="Times New Roman"/>
                <w:b/>
                <w:sz w:val="20"/>
                <w:szCs w:val="20"/>
              </w:rPr>
            </w:pPr>
          </w:p>
        </w:tc>
      </w:tr>
      <w:tr w:rsidR="00ED61CB" w:rsidRPr="00DC4DFF" w:rsidTr="003F4C93">
        <w:trPr>
          <w:trHeight w:val="992"/>
        </w:trPr>
        <w:tc>
          <w:tcPr>
            <w:tcW w:w="4217" w:type="dxa"/>
            <w:vMerge/>
            <w:vAlign w:val="center"/>
          </w:tcPr>
          <w:p w:rsidR="00ED61CB" w:rsidRPr="00DC4DFF" w:rsidRDefault="00ED61CB" w:rsidP="003F4C93">
            <w:pPr>
              <w:spacing w:after="0" w:line="240" w:lineRule="auto"/>
              <w:rPr>
                <w:rFonts w:ascii="Times New Roman" w:hAnsi="Times New Roman"/>
                <w:b/>
              </w:rPr>
            </w:pPr>
          </w:p>
        </w:tc>
        <w:tc>
          <w:tcPr>
            <w:tcW w:w="708" w:type="dxa"/>
            <w:vMerge/>
            <w:vAlign w:val="center"/>
          </w:tcPr>
          <w:p w:rsidR="00ED61CB" w:rsidRPr="00DC4DFF" w:rsidRDefault="00ED61CB" w:rsidP="003F4C93">
            <w:pPr>
              <w:spacing w:after="0" w:line="240" w:lineRule="auto"/>
              <w:rPr>
                <w:rFonts w:ascii="Times New Roman" w:hAnsi="Times New Roman"/>
                <w:b/>
              </w:rPr>
            </w:pPr>
          </w:p>
        </w:tc>
        <w:tc>
          <w:tcPr>
            <w:tcW w:w="850" w:type="dxa"/>
            <w:vMerge/>
            <w:vAlign w:val="center"/>
          </w:tcPr>
          <w:p w:rsidR="00ED61CB" w:rsidRPr="00DC4DFF" w:rsidRDefault="00ED61CB" w:rsidP="003F4C93">
            <w:pPr>
              <w:spacing w:after="0" w:line="240" w:lineRule="auto"/>
              <w:rPr>
                <w:rFonts w:ascii="Times New Roman" w:hAnsi="Times New Roman"/>
                <w:sz w:val="20"/>
                <w:szCs w:val="20"/>
              </w:rPr>
            </w:pPr>
          </w:p>
        </w:tc>
        <w:tc>
          <w:tcPr>
            <w:tcW w:w="851" w:type="dxa"/>
          </w:tcPr>
          <w:p w:rsidR="00ED61CB" w:rsidRPr="00DC4DFF" w:rsidRDefault="00ED61CB" w:rsidP="003F4C93">
            <w:pPr>
              <w:spacing w:after="0" w:line="240" w:lineRule="auto"/>
              <w:jc w:val="center"/>
              <w:rPr>
                <w:rFonts w:ascii="Times New Roman" w:hAnsi="Times New Roman"/>
                <w:sz w:val="20"/>
                <w:szCs w:val="20"/>
              </w:rPr>
            </w:pPr>
            <w:r w:rsidRPr="00DC4DFF">
              <w:rPr>
                <w:rFonts w:ascii="Times New Roman" w:hAnsi="Times New Roman"/>
                <w:sz w:val="20"/>
                <w:szCs w:val="20"/>
              </w:rPr>
              <w:t>лекции</w:t>
            </w:r>
          </w:p>
        </w:tc>
        <w:tc>
          <w:tcPr>
            <w:tcW w:w="682" w:type="dxa"/>
          </w:tcPr>
          <w:p w:rsidR="00ED61CB" w:rsidRPr="00DC4DFF" w:rsidRDefault="00ED61CB" w:rsidP="003F4C93">
            <w:pPr>
              <w:spacing w:after="0" w:line="240" w:lineRule="auto"/>
              <w:jc w:val="center"/>
              <w:rPr>
                <w:rFonts w:ascii="Times New Roman" w:hAnsi="Times New Roman"/>
                <w:sz w:val="20"/>
                <w:szCs w:val="20"/>
              </w:rPr>
            </w:pPr>
            <w:r w:rsidRPr="00DC4DFF">
              <w:rPr>
                <w:rFonts w:ascii="Times New Roman" w:hAnsi="Times New Roman"/>
                <w:sz w:val="20"/>
                <w:szCs w:val="20"/>
              </w:rPr>
              <w:t>лаб.</w:t>
            </w:r>
          </w:p>
          <w:p w:rsidR="00ED61CB" w:rsidRPr="00DC4DFF" w:rsidRDefault="00ED61CB" w:rsidP="003F4C93">
            <w:pPr>
              <w:spacing w:after="0" w:line="240" w:lineRule="auto"/>
              <w:rPr>
                <w:rFonts w:ascii="Times New Roman" w:hAnsi="Times New Roman"/>
                <w:sz w:val="20"/>
                <w:szCs w:val="20"/>
              </w:rPr>
            </w:pPr>
            <w:r w:rsidRPr="00DC4DFF">
              <w:rPr>
                <w:rFonts w:ascii="Times New Roman" w:hAnsi="Times New Roman"/>
                <w:sz w:val="20"/>
                <w:szCs w:val="20"/>
              </w:rPr>
              <w:t>Раб.</w:t>
            </w:r>
          </w:p>
        </w:tc>
        <w:tc>
          <w:tcPr>
            <w:tcW w:w="720" w:type="dxa"/>
          </w:tcPr>
          <w:p w:rsidR="00ED61CB" w:rsidRPr="00DC4DFF" w:rsidRDefault="00ED61CB" w:rsidP="003F4C93">
            <w:pPr>
              <w:spacing w:after="0" w:line="240" w:lineRule="auto"/>
              <w:jc w:val="center"/>
              <w:rPr>
                <w:rFonts w:ascii="Times New Roman" w:hAnsi="Times New Roman"/>
                <w:sz w:val="20"/>
                <w:szCs w:val="20"/>
              </w:rPr>
            </w:pPr>
            <w:r w:rsidRPr="00DC4DFF">
              <w:rPr>
                <w:rFonts w:ascii="Times New Roman" w:hAnsi="Times New Roman"/>
                <w:sz w:val="20"/>
                <w:szCs w:val="20"/>
              </w:rPr>
              <w:t>практ./ сем</w:t>
            </w:r>
          </w:p>
        </w:tc>
        <w:tc>
          <w:tcPr>
            <w:tcW w:w="720" w:type="dxa"/>
            <w:vMerge/>
            <w:vAlign w:val="center"/>
          </w:tcPr>
          <w:p w:rsidR="00ED61CB" w:rsidRPr="00DC4DFF" w:rsidRDefault="00ED61CB" w:rsidP="003F4C93">
            <w:pPr>
              <w:spacing w:after="0" w:line="240" w:lineRule="auto"/>
              <w:rPr>
                <w:rFonts w:ascii="Times New Roman" w:hAnsi="Times New Roman"/>
                <w:sz w:val="20"/>
                <w:szCs w:val="20"/>
              </w:rPr>
            </w:pPr>
          </w:p>
        </w:tc>
        <w:tc>
          <w:tcPr>
            <w:tcW w:w="1137" w:type="dxa"/>
            <w:vMerge/>
            <w:vAlign w:val="center"/>
          </w:tcPr>
          <w:p w:rsidR="00ED61CB" w:rsidRPr="00DC4DFF" w:rsidRDefault="00ED61CB" w:rsidP="003F4C93">
            <w:pPr>
              <w:spacing w:after="0" w:line="240" w:lineRule="auto"/>
              <w:rPr>
                <w:rFonts w:ascii="Times New Roman" w:hAnsi="Times New Roman"/>
                <w:b/>
                <w:sz w:val="20"/>
                <w:szCs w:val="20"/>
              </w:rPr>
            </w:pPr>
          </w:p>
        </w:tc>
      </w:tr>
      <w:tr w:rsidR="00ED61CB" w:rsidRPr="00DC4DFF" w:rsidTr="003F4C93">
        <w:tc>
          <w:tcPr>
            <w:tcW w:w="4217" w:type="dxa"/>
            <w:vAlign w:val="center"/>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Понятие бюджетной системы РФ и принципы ее осуществления</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DC4DFF" w:rsidTr="003F4C93">
        <w:tc>
          <w:tcPr>
            <w:tcW w:w="4217" w:type="dxa"/>
            <w:vAlign w:val="center"/>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Бюджетная классификация как основа бюджетного бухгалтерского учета</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DC4DFF" w:rsidTr="003F4C93">
        <w:tc>
          <w:tcPr>
            <w:tcW w:w="4217" w:type="dxa"/>
            <w:vAlign w:val="center"/>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Нормативное регулирование бюджетного бухгалтерского учета в РФ</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 -3</w:t>
            </w:r>
          </w:p>
        </w:tc>
      </w:tr>
      <w:tr w:rsidR="00ED61CB" w:rsidRPr="00DC4DFF" w:rsidTr="003F4C93">
        <w:tc>
          <w:tcPr>
            <w:tcW w:w="4217" w:type="dxa"/>
            <w:vAlign w:val="center"/>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Реформирование бюджетного процесса, цели и задачи</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DC4DFF" w:rsidTr="003F4C93">
        <w:tc>
          <w:tcPr>
            <w:tcW w:w="4217" w:type="dxa"/>
            <w:vAlign w:val="center"/>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Порядок формирования учетной политики бюджетных и некоммерческих организаций</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14</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2</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DC4DFF" w:rsidTr="003F4C93">
        <w:tc>
          <w:tcPr>
            <w:tcW w:w="4217" w:type="dxa"/>
            <w:vAlign w:val="center"/>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Нефинансовые активы бюджетных учреждений, структура, особенности учета</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14</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2</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DC4DFF" w:rsidTr="003F4C93">
        <w:tc>
          <w:tcPr>
            <w:tcW w:w="4217" w:type="dxa"/>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Финансовые активы учреждения, порядок учета</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14</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2</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DC4DFF" w:rsidTr="003F4C93">
        <w:tc>
          <w:tcPr>
            <w:tcW w:w="4217" w:type="dxa"/>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Учет затрат в бюджетных и некоммерческих организациях, порядок формирования себестоимости (работ, услуг)</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16</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4</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3</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1145EC" w:rsidRDefault="00ED61CB" w:rsidP="003F4C93">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DC4DFF" w:rsidTr="003F4C93">
        <w:tc>
          <w:tcPr>
            <w:tcW w:w="4217" w:type="dxa"/>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Учет обязательств бюджетной организации</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14</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2</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DC4DFF" w:rsidTr="003F4C93">
        <w:tc>
          <w:tcPr>
            <w:tcW w:w="4217" w:type="dxa"/>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Учет и формирование финансового результата</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14</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2</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0F0040" w:rsidRDefault="00ED61CB" w:rsidP="003F4C93">
            <w:pPr>
              <w:spacing w:after="0" w:line="240" w:lineRule="auto"/>
              <w:jc w:val="center"/>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ПК-3</w:t>
            </w:r>
          </w:p>
        </w:tc>
      </w:tr>
      <w:tr w:rsidR="00ED61CB" w:rsidRPr="00DC4DFF" w:rsidTr="003F4C93">
        <w:tc>
          <w:tcPr>
            <w:tcW w:w="4217" w:type="dxa"/>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Учет санкционирования расходов</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14</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2</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12</w:t>
            </w:r>
          </w:p>
        </w:tc>
        <w:tc>
          <w:tcPr>
            <w:tcW w:w="1137" w:type="dxa"/>
            <w:vAlign w:val="center"/>
          </w:tcPr>
          <w:p w:rsidR="00ED61CB" w:rsidRPr="001145EC" w:rsidRDefault="00ED61CB" w:rsidP="003F4C93">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DC4DFF" w:rsidTr="003F4C93">
        <w:tc>
          <w:tcPr>
            <w:tcW w:w="4217" w:type="dxa"/>
          </w:tcPr>
          <w:p w:rsidR="00ED61CB" w:rsidRPr="00DC4DFF" w:rsidRDefault="00ED61CB" w:rsidP="003F4C93">
            <w:pPr>
              <w:spacing w:after="0" w:line="240" w:lineRule="auto"/>
              <w:textAlignment w:val="baseline"/>
              <w:rPr>
                <w:rFonts w:ascii="Times New Roman" w:hAnsi="Times New Roman"/>
                <w:color w:val="000000"/>
                <w:sz w:val="20"/>
                <w:szCs w:val="20"/>
              </w:rPr>
            </w:pPr>
            <w:r w:rsidRPr="00DC4DFF">
              <w:rPr>
                <w:rFonts w:ascii="Times New Roman" w:hAnsi="Times New Roman"/>
                <w:color w:val="000000"/>
                <w:bdr w:val="none" w:sz="0" w:space="0" w:color="auto" w:frame="1"/>
              </w:rPr>
              <w:t>Отчетность бюджетных и некоммерческих организаций, порядок подготовки и представления отчетности.</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23</w:t>
            </w:r>
          </w:p>
        </w:tc>
        <w:tc>
          <w:tcPr>
            <w:tcW w:w="85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4</w:t>
            </w:r>
          </w:p>
        </w:tc>
        <w:tc>
          <w:tcPr>
            <w:tcW w:w="851"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w:t>
            </w: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3</w:t>
            </w:r>
          </w:p>
        </w:tc>
        <w:tc>
          <w:tcPr>
            <w:tcW w:w="720"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19</w:t>
            </w:r>
          </w:p>
        </w:tc>
        <w:tc>
          <w:tcPr>
            <w:tcW w:w="1137" w:type="dxa"/>
            <w:vAlign w:val="center"/>
          </w:tcPr>
          <w:p w:rsidR="00ED61CB" w:rsidRPr="001145EC" w:rsidRDefault="00ED61CB" w:rsidP="003F4C93">
            <w:pPr>
              <w:spacing w:after="0" w:line="240" w:lineRule="auto"/>
              <w:jc w:val="center"/>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ПК-3</w:t>
            </w:r>
          </w:p>
        </w:tc>
      </w:tr>
      <w:tr w:rsidR="00ED61CB" w:rsidRPr="00DC4DFF" w:rsidTr="003F4C93">
        <w:tc>
          <w:tcPr>
            <w:tcW w:w="4217" w:type="dxa"/>
          </w:tcPr>
          <w:p w:rsidR="00ED61CB" w:rsidRPr="008D5A17" w:rsidRDefault="00ED61CB" w:rsidP="003F4C93">
            <w:pPr>
              <w:spacing w:after="0" w:line="240" w:lineRule="auto"/>
              <w:rPr>
                <w:rFonts w:ascii="Times New Roman" w:hAnsi="Times New Roman"/>
                <w:b/>
              </w:rPr>
            </w:pPr>
            <w:r w:rsidRPr="008D5A17">
              <w:rPr>
                <w:rFonts w:ascii="Times New Roman" w:hAnsi="Times New Roman"/>
                <w:b/>
              </w:rPr>
              <w:t>Контроль</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9</w:t>
            </w:r>
          </w:p>
        </w:tc>
        <w:tc>
          <w:tcPr>
            <w:tcW w:w="850" w:type="dxa"/>
          </w:tcPr>
          <w:p w:rsidR="00ED61CB" w:rsidRPr="00DC4DFF" w:rsidRDefault="00ED61CB" w:rsidP="003F4C93">
            <w:pPr>
              <w:spacing w:after="0" w:line="240" w:lineRule="auto"/>
              <w:jc w:val="center"/>
              <w:rPr>
                <w:rFonts w:ascii="Times New Roman" w:hAnsi="Times New Roman"/>
              </w:rPr>
            </w:pPr>
            <w:r>
              <w:rPr>
                <w:rFonts w:ascii="Times New Roman" w:hAnsi="Times New Roman"/>
              </w:rPr>
              <w:t>9</w:t>
            </w:r>
          </w:p>
        </w:tc>
        <w:tc>
          <w:tcPr>
            <w:tcW w:w="851" w:type="dxa"/>
          </w:tcPr>
          <w:p w:rsidR="00ED61CB" w:rsidRPr="00DC4DFF" w:rsidRDefault="00ED61CB" w:rsidP="003F4C93">
            <w:pPr>
              <w:spacing w:after="0" w:line="240" w:lineRule="auto"/>
              <w:jc w:val="center"/>
              <w:rPr>
                <w:rFonts w:ascii="Times New Roman" w:hAnsi="Times New Roman"/>
              </w:rPr>
            </w:pP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p>
        </w:tc>
        <w:tc>
          <w:tcPr>
            <w:tcW w:w="1137" w:type="dxa"/>
          </w:tcPr>
          <w:p w:rsidR="00ED61CB" w:rsidRPr="00DC4DFF" w:rsidRDefault="00ED61CB" w:rsidP="003F4C93">
            <w:pPr>
              <w:spacing w:after="0" w:line="240" w:lineRule="auto"/>
              <w:jc w:val="center"/>
              <w:rPr>
                <w:rFonts w:ascii="Times New Roman" w:hAnsi="Times New Roman"/>
              </w:rPr>
            </w:pPr>
          </w:p>
        </w:tc>
      </w:tr>
      <w:tr w:rsidR="00ED61CB" w:rsidRPr="00DC4DFF" w:rsidTr="003F4C93">
        <w:tc>
          <w:tcPr>
            <w:tcW w:w="4217" w:type="dxa"/>
          </w:tcPr>
          <w:p w:rsidR="00ED61CB" w:rsidRPr="00DC4DFF" w:rsidRDefault="00ED61CB" w:rsidP="003F4C93">
            <w:pPr>
              <w:spacing w:after="0" w:line="240" w:lineRule="auto"/>
              <w:rPr>
                <w:rFonts w:ascii="Times New Roman" w:hAnsi="Times New Roman"/>
                <w:b/>
              </w:rPr>
            </w:pPr>
            <w:r w:rsidRPr="00DC4DFF">
              <w:rPr>
                <w:rFonts w:ascii="Times New Roman" w:hAnsi="Times New Roman"/>
                <w:b/>
              </w:rPr>
              <w:t>Итого по дисциплине</w:t>
            </w:r>
          </w:p>
        </w:tc>
        <w:tc>
          <w:tcPr>
            <w:tcW w:w="708" w:type="dxa"/>
          </w:tcPr>
          <w:p w:rsidR="00ED61CB" w:rsidRPr="00DC4DFF" w:rsidRDefault="00ED61CB" w:rsidP="003F4C93">
            <w:pPr>
              <w:spacing w:after="0" w:line="240" w:lineRule="auto"/>
              <w:jc w:val="center"/>
              <w:rPr>
                <w:rFonts w:ascii="Times New Roman" w:hAnsi="Times New Roman"/>
                <w:b/>
              </w:rPr>
            </w:pPr>
            <w:r w:rsidRPr="00DC4DFF">
              <w:rPr>
                <w:rFonts w:ascii="Times New Roman" w:hAnsi="Times New Roman"/>
                <w:b/>
              </w:rPr>
              <w:t>180</w:t>
            </w:r>
          </w:p>
        </w:tc>
        <w:tc>
          <w:tcPr>
            <w:tcW w:w="850" w:type="dxa"/>
          </w:tcPr>
          <w:p w:rsidR="00ED61CB" w:rsidRPr="00DC4DFF" w:rsidRDefault="00ED61CB" w:rsidP="003F4C93">
            <w:pPr>
              <w:spacing w:after="0" w:line="240" w:lineRule="auto"/>
              <w:jc w:val="center"/>
              <w:rPr>
                <w:rFonts w:ascii="Times New Roman" w:hAnsi="Times New Roman"/>
                <w:b/>
              </w:rPr>
            </w:pPr>
            <w:r>
              <w:rPr>
                <w:rFonts w:ascii="Times New Roman" w:hAnsi="Times New Roman"/>
                <w:b/>
              </w:rPr>
              <w:t>29</w:t>
            </w:r>
          </w:p>
        </w:tc>
        <w:tc>
          <w:tcPr>
            <w:tcW w:w="851" w:type="dxa"/>
          </w:tcPr>
          <w:p w:rsidR="00ED61CB" w:rsidRPr="00DC4DFF" w:rsidRDefault="00ED61CB" w:rsidP="003F4C93">
            <w:pPr>
              <w:spacing w:after="0" w:line="240" w:lineRule="auto"/>
              <w:jc w:val="center"/>
              <w:rPr>
                <w:rFonts w:ascii="Times New Roman" w:hAnsi="Times New Roman"/>
                <w:b/>
              </w:rPr>
            </w:pPr>
            <w:r w:rsidRPr="00DC4DFF">
              <w:rPr>
                <w:rFonts w:ascii="Times New Roman" w:hAnsi="Times New Roman"/>
                <w:b/>
              </w:rPr>
              <w:t>8</w:t>
            </w:r>
          </w:p>
        </w:tc>
        <w:tc>
          <w:tcPr>
            <w:tcW w:w="682" w:type="dxa"/>
          </w:tcPr>
          <w:p w:rsidR="00ED61CB" w:rsidRPr="00DC4DFF" w:rsidRDefault="00ED61CB" w:rsidP="003F4C93">
            <w:pPr>
              <w:spacing w:after="0" w:line="240" w:lineRule="auto"/>
              <w:jc w:val="center"/>
              <w:rPr>
                <w:rFonts w:ascii="Times New Roman" w:hAnsi="Times New Roman"/>
                <w:b/>
              </w:rPr>
            </w:pPr>
          </w:p>
        </w:tc>
        <w:tc>
          <w:tcPr>
            <w:tcW w:w="720" w:type="dxa"/>
          </w:tcPr>
          <w:p w:rsidR="00ED61CB" w:rsidRPr="00DC4DFF" w:rsidRDefault="00ED61CB" w:rsidP="003F4C93">
            <w:pPr>
              <w:spacing w:after="0" w:line="240" w:lineRule="auto"/>
              <w:rPr>
                <w:rFonts w:ascii="Times New Roman" w:hAnsi="Times New Roman"/>
                <w:b/>
              </w:rPr>
            </w:pPr>
            <w:r w:rsidRPr="00DC4DFF">
              <w:rPr>
                <w:rFonts w:ascii="Times New Roman" w:hAnsi="Times New Roman"/>
                <w:b/>
              </w:rPr>
              <w:t>12</w:t>
            </w:r>
          </w:p>
        </w:tc>
        <w:tc>
          <w:tcPr>
            <w:tcW w:w="720" w:type="dxa"/>
          </w:tcPr>
          <w:p w:rsidR="00ED61CB" w:rsidRPr="00DC4DFF" w:rsidRDefault="00ED61CB" w:rsidP="003F4C93">
            <w:pPr>
              <w:spacing w:after="0" w:line="240" w:lineRule="auto"/>
              <w:jc w:val="center"/>
              <w:rPr>
                <w:rFonts w:ascii="Times New Roman" w:hAnsi="Times New Roman"/>
                <w:b/>
              </w:rPr>
            </w:pPr>
            <w:r w:rsidRPr="00DC4DFF">
              <w:rPr>
                <w:rFonts w:ascii="Times New Roman" w:hAnsi="Times New Roman"/>
                <w:b/>
              </w:rPr>
              <w:t>151</w:t>
            </w:r>
          </w:p>
        </w:tc>
        <w:tc>
          <w:tcPr>
            <w:tcW w:w="1137" w:type="dxa"/>
          </w:tcPr>
          <w:p w:rsidR="00ED61CB" w:rsidRPr="00DC4DFF" w:rsidRDefault="00ED61CB" w:rsidP="003F4C93">
            <w:pPr>
              <w:spacing w:after="0" w:line="240" w:lineRule="auto"/>
              <w:jc w:val="center"/>
              <w:rPr>
                <w:rFonts w:ascii="Times New Roman" w:hAnsi="Times New Roman"/>
                <w:b/>
              </w:rPr>
            </w:pPr>
          </w:p>
        </w:tc>
      </w:tr>
      <w:tr w:rsidR="00ED61CB" w:rsidRPr="00DC4DFF" w:rsidTr="003F4C93">
        <w:tc>
          <w:tcPr>
            <w:tcW w:w="4217" w:type="dxa"/>
          </w:tcPr>
          <w:p w:rsidR="00ED61CB" w:rsidRPr="00DC4DFF" w:rsidRDefault="00ED61CB" w:rsidP="003F4C93">
            <w:pPr>
              <w:spacing w:after="0" w:line="240" w:lineRule="auto"/>
              <w:rPr>
                <w:rFonts w:ascii="Times New Roman" w:hAnsi="Times New Roman"/>
              </w:rPr>
            </w:pPr>
            <w:r w:rsidRPr="00DC4DFF">
              <w:rPr>
                <w:rFonts w:ascii="Times New Roman" w:hAnsi="Times New Roman"/>
              </w:rPr>
              <w:t>Зачетных единиц</w:t>
            </w:r>
          </w:p>
        </w:tc>
        <w:tc>
          <w:tcPr>
            <w:tcW w:w="708" w:type="dxa"/>
          </w:tcPr>
          <w:p w:rsidR="00ED61CB" w:rsidRPr="00DC4DFF" w:rsidRDefault="00ED61CB" w:rsidP="003F4C93">
            <w:pPr>
              <w:spacing w:after="0" w:line="240" w:lineRule="auto"/>
              <w:jc w:val="center"/>
              <w:rPr>
                <w:rFonts w:ascii="Times New Roman" w:hAnsi="Times New Roman"/>
              </w:rPr>
            </w:pPr>
            <w:r w:rsidRPr="00DC4DFF">
              <w:rPr>
                <w:rFonts w:ascii="Times New Roman" w:hAnsi="Times New Roman"/>
              </w:rPr>
              <w:t>5</w:t>
            </w:r>
          </w:p>
        </w:tc>
        <w:tc>
          <w:tcPr>
            <w:tcW w:w="850" w:type="dxa"/>
          </w:tcPr>
          <w:p w:rsidR="00ED61CB" w:rsidRPr="00DC4DFF" w:rsidRDefault="00ED61CB" w:rsidP="003F4C93">
            <w:pPr>
              <w:spacing w:after="0" w:line="240" w:lineRule="auto"/>
              <w:jc w:val="center"/>
              <w:rPr>
                <w:rFonts w:ascii="Times New Roman" w:hAnsi="Times New Roman"/>
              </w:rPr>
            </w:pPr>
          </w:p>
        </w:tc>
        <w:tc>
          <w:tcPr>
            <w:tcW w:w="851" w:type="dxa"/>
          </w:tcPr>
          <w:p w:rsidR="00ED61CB" w:rsidRPr="00DC4DFF" w:rsidRDefault="00ED61CB" w:rsidP="003F4C93">
            <w:pPr>
              <w:spacing w:after="0" w:line="240" w:lineRule="auto"/>
              <w:jc w:val="center"/>
              <w:rPr>
                <w:rFonts w:ascii="Times New Roman" w:hAnsi="Times New Roman"/>
              </w:rPr>
            </w:pPr>
          </w:p>
        </w:tc>
        <w:tc>
          <w:tcPr>
            <w:tcW w:w="682"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p>
        </w:tc>
        <w:tc>
          <w:tcPr>
            <w:tcW w:w="720" w:type="dxa"/>
          </w:tcPr>
          <w:p w:rsidR="00ED61CB" w:rsidRPr="00DC4DFF" w:rsidRDefault="00ED61CB" w:rsidP="003F4C93">
            <w:pPr>
              <w:spacing w:after="0" w:line="240" w:lineRule="auto"/>
              <w:jc w:val="center"/>
              <w:rPr>
                <w:rFonts w:ascii="Times New Roman" w:hAnsi="Times New Roman"/>
              </w:rPr>
            </w:pPr>
          </w:p>
        </w:tc>
        <w:tc>
          <w:tcPr>
            <w:tcW w:w="1137" w:type="dxa"/>
          </w:tcPr>
          <w:p w:rsidR="00ED61CB" w:rsidRPr="00DC4DFF" w:rsidRDefault="00ED61CB" w:rsidP="003F4C93">
            <w:pPr>
              <w:spacing w:after="0" w:line="240" w:lineRule="auto"/>
              <w:jc w:val="center"/>
              <w:rPr>
                <w:rFonts w:ascii="Times New Roman" w:hAnsi="Times New Roman"/>
              </w:rPr>
            </w:pPr>
          </w:p>
        </w:tc>
      </w:tr>
    </w:tbl>
    <w:p w:rsidR="00ED61CB" w:rsidRPr="00092604" w:rsidRDefault="00ED61CB" w:rsidP="000F0040">
      <w:pPr>
        <w:pStyle w:val="2"/>
        <w:spacing w:before="0" w:beforeAutospacing="0" w:after="0" w:afterAutospacing="0"/>
        <w:rPr>
          <w:color w:val="FF0000"/>
          <w:sz w:val="24"/>
          <w:szCs w:val="24"/>
        </w:rPr>
      </w:pPr>
    </w:p>
    <w:sectPr w:rsidR="00ED61CB" w:rsidRPr="00092604" w:rsidSect="00BD27D4">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1CB" w:rsidRDefault="00ED61CB" w:rsidP="00BD27D4">
      <w:pPr>
        <w:spacing w:after="0" w:line="240" w:lineRule="auto"/>
      </w:pPr>
      <w:r>
        <w:separator/>
      </w:r>
    </w:p>
  </w:endnote>
  <w:endnote w:type="continuationSeparator" w:id="0">
    <w:p w:rsidR="00ED61CB" w:rsidRDefault="00ED61CB" w:rsidP="00BD2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1CB" w:rsidRDefault="00E73DCC">
    <w:pPr>
      <w:pStyle w:val="a5"/>
      <w:jc w:val="center"/>
    </w:pPr>
    <w:r>
      <w:fldChar w:fldCharType="begin"/>
    </w:r>
    <w:r>
      <w:instrText>PAGE   \* MERGEFORMAT</w:instrText>
    </w:r>
    <w:r>
      <w:fldChar w:fldCharType="separate"/>
    </w:r>
    <w:r>
      <w:rPr>
        <w:noProof/>
      </w:rPr>
      <w:t>42</w:t>
    </w:r>
    <w:r>
      <w:rPr>
        <w:noProof/>
      </w:rPr>
      <w:fldChar w:fldCharType="end"/>
    </w:r>
  </w:p>
  <w:p w:rsidR="00ED61CB" w:rsidRDefault="00ED61C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1CB" w:rsidRDefault="00ED61CB" w:rsidP="00BD27D4">
      <w:pPr>
        <w:spacing w:after="0" w:line="240" w:lineRule="auto"/>
      </w:pPr>
      <w:r>
        <w:separator/>
      </w:r>
    </w:p>
  </w:footnote>
  <w:footnote w:type="continuationSeparator" w:id="0">
    <w:p w:rsidR="00ED61CB" w:rsidRDefault="00ED61CB" w:rsidP="00BD27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33919"/>
    <w:multiLevelType w:val="multilevel"/>
    <w:tmpl w:val="4D12036E"/>
    <w:lvl w:ilvl="0">
      <w:start w:val="7"/>
      <w:numFmt w:val="decimal"/>
      <w:lvlText w:val="%1."/>
      <w:lvlJc w:val="left"/>
      <w:pPr>
        <w:tabs>
          <w:tab w:val="num" w:pos="1440"/>
        </w:tabs>
        <w:ind w:left="1440" w:hanging="360"/>
      </w:pPr>
      <w:rPr>
        <w:rFonts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D8A1428"/>
    <w:multiLevelType w:val="multilevel"/>
    <w:tmpl w:val="0E763610"/>
    <w:lvl w:ilvl="0">
      <w:start w:val="7"/>
      <w:numFmt w:val="decimal"/>
      <w:lvlText w:val="%1."/>
      <w:lvlJc w:val="left"/>
      <w:pPr>
        <w:tabs>
          <w:tab w:val="num" w:pos="1287"/>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127D7EE0"/>
    <w:multiLevelType w:val="hybridMultilevel"/>
    <w:tmpl w:val="3B1C1FF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8570624"/>
    <w:multiLevelType w:val="hybridMultilevel"/>
    <w:tmpl w:val="A32077E4"/>
    <w:lvl w:ilvl="0" w:tplc="564045DA">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22469C3"/>
    <w:multiLevelType w:val="multilevel"/>
    <w:tmpl w:val="5BFAEEF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BFA5D29"/>
    <w:multiLevelType w:val="hybridMultilevel"/>
    <w:tmpl w:val="011AB8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DF12DE7"/>
    <w:multiLevelType w:val="hybridMultilevel"/>
    <w:tmpl w:val="A712D2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ED67FB5"/>
    <w:multiLevelType w:val="multilevel"/>
    <w:tmpl w:val="2544E4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7E63626"/>
    <w:multiLevelType w:val="hybridMultilevel"/>
    <w:tmpl w:val="4F2A7E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9B10B9E"/>
    <w:multiLevelType w:val="hybridMultilevel"/>
    <w:tmpl w:val="E746ED4C"/>
    <w:lvl w:ilvl="0" w:tplc="ED0C7FB0">
      <w:start w:val="6"/>
      <w:numFmt w:val="decimal"/>
      <w:lvlText w:val="%1."/>
      <w:lvlJc w:val="left"/>
      <w:pPr>
        <w:tabs>
          <w:tab w:val="num" w:pos="0"/>
        </w:tabs>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1517288"/>
    <w:multiLevelType w:val="hybridMultilevel"/>
    <w:tmpl w:val="38C8A286"/>
    <w:lvl w:ilvl="0" w:tplc="F57C539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41D5173"/>
    <w:multiLevelType w:val="multilevel"/>
    <w:tmpl w:val="C82E394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452136A1"/>
    <w:multiLevelType w:val="multilevel"/>
    <w:tmpl w:val="E9BC96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F1512B5"/>
    <w:multiLevelType w:val="hybridMultilevel"/>
    <w:tmpl w:val="66343E4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51421765"/>
    <w:multiLevelType w:val="multilevel"/>
    <w:tmpl w:val="87C03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41E4311"/>
    <w:multiLevelType w:val="multilevel"/>
    <w:tmpl w:val="613212F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51959AB"/>
    <w:multiLevelType w:val="multilevel"/>
    <w:tmpl w:val="78F2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56006AF"/>
    <w:multiLevelType w:val="hybridMultilevel"/>
    <w:tmpl w:val="66343E4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57261DBC"/>
    <w:multiLevelType w:val="hybridMultilevel"/>
    <w:tmpl w:val="39E43D22"/>
    <w:lvl w:ilvl="0" w:tplc="2976191C">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7EB1000"/>
    <w:multiLevelType w:val="hybridMultilevel"/>
    <w:tmpl w:val="66343E44"/>
    <w:lvl w:ilvl="0" w:tplc="DC7C225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E8E3DF3"/>
    <w:multiLevelType w:val="multilevel"/>
    <w:tmpl w:val="93F6D9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6749306E"/>
    <w:multiLevelType w:val="hybridMultilevel"/>
    <w:tmpl w:val="AAA6431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67BD1B50"/>
    <w:multiLevelType w:val="multilevel"/>
    <w:tmpl w:val="90E40668"/>
    <w:lvl w:ilvl="0">
      <w:start w:val="1"/>
      <w:numFmt w:val="decimal"/>
      <w:lvlText w:val="%1."/>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698A1455"/>
    <w:multiLevelType w:val="multilevel"/>
    <w:tmpl w:val="EEDC0F14"/>
    <w:lvl w:ilvl="0">
      <w:start w:val="1"/>
      <w:numFmt w:val="decimal"/>
      <w:lvlText w:val="%1."/>
      <w:lvlJc w:val="left"/>
      <w:pPr>
        <w:tabs>
          <w:tab w:val="num" w:pos="1440"/>
        </w:tabs>
        <w:ind w:left="144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6D7D2619"/>
    <w:multiLevelType w:val="hybridMultilevel"/>
    <w:tmpl w:val="AB3E04E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E9F0AE6"/>
    <w:multiLevelType w:val="hybridMultilevel"/>
    <w:tmpl w:val="4D12036E"/>
    <w:lvl w:ilvl="0" w:tplc="26701D00">
      <w:start w:val="7"/>
      <w:numFmt w:val="decimal"/>
      <w:lvlText w:val="%1."/>
      <w:lvlJc w:val="left"/>
      <w:pPr>
        <w:tabs>
          <w:tab w:val="num" w:pos="1440"/>
        </w:tabs>
        <w:ind w:left="1440" w:hanging="360"/>
      </w:pPr>
      <w:rPr>
        <w:rFonts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CF000C"/>
    <w:multiLevelType w:val="multilevel"/>
    <w:tmpl w:val="05B6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66D05C4"/>
    <w:multiLevelType w:val="multilevel"/>
    <w:tmpl w:val="AA48FB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7B4F5B39"/>
    <w:multiLevelType w:val="multilevel"/>
    <w:tmpl w:val="CF4E7B2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8"/>
  </w:num>
  <w:num w:numId="2">
    <w:abstractNumId w:val="16"/>
  </w:num>
  <w:num w:numId="3">
    <w:abstractNumId w:val="17"/>
  </w:num>
  <w:num w:numId="4">
    <w:abstractNumId w:val="30"/>
  </w:num>
  <w:num w:numId="5">
    <w:abstractNumId w:val="8"/>
  </w:num>
  <w:num w:numId="6">
    <w:abstractNumId w:val="29"/>
  </w:num>
  <w:num w:numId="7">
    <w:abstractNumId w:val="13"/>
  </w:num>
  <w:num w:numId="8">
    <w:abstractNumId w:val="14"/>
  </w:num>
  <w:num w:numId="9">
    <w:abstractNumId w:val="31"/>
  </w:num>
  <w:num w:numId="10">
    <w:abstractNumId w:val="5"/>
  </w:num>
  <w:num w:numId="11">
    <w:abstractNumId w:val="22"/>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6"/>
  </w:num>
  <w:num w:numId="16">
    <w:abstractNumId w:val="2"/>
  </w:num>
  <w:num w:numId="17">
    <w:abstractNumId w:val="20"/>
  </w:num>
  <w:num w:numId="18">
    <w:abstractNumId w:val="7"/>
  </w:num>
  <w:num w:numId="19">
    <w:abstractNumId w:val="3"/>
  </w:num>
  <w:num w:numId="20">
    <w:abstractNumId w:val="1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7"/>
  </w:num>
  <w:num w:numId="24">
    <w:abstractNumId w:val="1"/>
  </w:num>
  <w:num w:numId="25">
    <w:abstractNumId w:val="25"/>
  </w:num>
  <w:num w:numId="26">
    <w:abstractNumId w:val="0"/>
  </w:num>
  <w:num w:numId="27">
    <w:abstractNumId w:val="10"/>
  </w:num>
  <w:num w:numId="28">
    <w:abstractNumId w:val="21"/>
  </w:num>
  <w:num w:numId="29">
    <w:abstractNumId w:val="28"/>
  </w:num>
  <w:num w:numId="30">
    <w:abstractNumId w:val="4"/>
  </w:num>
  <w:num w:numId="31">
    <w:abstractNumId w:val="9"/>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7385"/>
    <w:rsid w:val="00041965"/>
    <w:rsid w:val="00041A01"/>
    <w:rsid w:val="00052284"/>
    <w:rsid w:val="0006223B"/>
    <w:rsid w:val="000736CD"/>
    <w:rsid w:val="000777D1"/>
    <w:rsid w:val="000903E6"/>
    <w:rsid w:val="00092604"/>
    <w:rsid w:val="000B3646"/>
    <w:rsid w:val="000C0A27"/>
    <w:rsid w:val="000C52DF"/>
    <w:rsid w:val="000D3E73"/>
    <w:rsid w:val="000E2214"/>
    <w:rsid w:val="000F0040"/>
    <w:rsid w:val="001145EC"/>
    <w:rsid w:val="00121CB2"/>
    <w:rsid w:val="00142B5E"/>
    <w:rsid w:val="00146496"/>
    <w:rsid w:val="001679F7"/>
    <w:rsid w:val="0017713D"/>
    <w:rsid w:val="001862B9"/>
    <w:rsid w:val="00194B50"/>
    <w:rsid w:val="00196C22"/>
    <w:rsid w:val="001A145A"/>
    <w:rsid w:val="001A53B5"/>
    <w:rsid w:val="001C51D5"/>
    <w:rsid w:val="001C664F"/>
    <w:rsid w:val="001C6E63"/>
    <w:rsid w:val="001E1F01"/>
    <w:rsid w:val="001E60AE"/>
    <w:rsid w:val="002220D9"/>
    <w:rsid w:val="00226F8B"/>
    <w:rsid w:val="00232912"/>
    <w:rsid w:val="002A6999"/>
    <w:rsid w:val="002A6B09"/>
    <w:rsid w:val="00315726"/>
    <w:rsid w:val="00315F01"/>
    <w:rsid w:val="003215F6"/>
    <w:rsid w:val="00326534"/>
    <w:rsid w:val="00333975"/>
    <w:rsid w:val="0033398E"/>
    <w:rsid w:val="0034109D"/>
    <w:rsid w:val="00352951"/>
    <w:rsid w:val="00382469"/>
    <w:rsid w:val="00394A7F"/>
    <w:rsid w:val="003B3400"/>
    <w:rsid w:val="003C4AF3"/>
    <w:rsid w:val="003D1A02"/>
    <w:rsid w:val="003D3997"/>
    <w:rsid w:val="003E4080"/>
    <w:rsid w:val="003F4C93"/>
    <w:rsid w:val="004076F7"/>
    <w:rsid w:val="00413C8D"/>
    <w:rsid w:val="00421E1A"/>
    <w:rsid w:val="004376C7"/>
    <w:rsid w:val="00440BED"/>
    <w:rsid w:val="00471910"/>
    <w:rsid w:val="005004EE"/>
    <w:rsid w:val="005128E4"/>
    <w:rsid w:val="00514601"/>
    <w:rsid w:val="0052621F"/>
    <w:rsid w:val="00545F8D"/>
    <w:rsid w:val="00570200"/>
    <w:rsid w:val="005A36B1"/>
    <w:rsid w:val="005B5805"/>
    <w:rsid w:val="005C3D9C"/>
    <w:rsid w:val="005C4D13"/>
    <w:rsid w:val="005E68C1"/>
    <w:rsid w:val="005E6EBA"/>
    <w:rsid w:val="005E7294"/>
    <w:rsid w:val="005F23B2"/>
    <w:rsid w:val="00610332"/>
    <w:rsid w:val="00613EC2"/>
    <w:rsid w:val="0062187A"/>
    <w:rsid w:val="00626BA1"/>
    <w:rsid w:val="00633E99"/>
    <w:rsid w:val="00634C40"/>
    <w:rsid w:val="006369A3"/>
    <w:rsid w:val="00643969"/>
    <w:rsid w:val="00652437"/>
    <w:rsid w:val="00684009"/>
    <w:rsid w:val="006968BB"/>
    <w:rsid w:val="006A3010"/>
    <w:rsid w:val="006B40FB"/>
    <w:rsid w:val="006C53D2"/>
    <w:rsid w:val="006D5079"/>
    <w:rsid w:val="006F13E1"/>
    <w:rsid w:val="0070062D"/>
    <w:rsid w:val="00704748"/>
    <w:rsid w:val="00705192"/>
    <w:rsid w:val="0072050A"/>
    <w:rsid w:val="00725EEF"/>
    <w:rsid w:val="00733078"/>
    <w:rsid w:val="00737BFB"/>
    <w:rsid w:val="0074441D"/>
    <w:rsid w:val="00744E21"/>
    <w:rsid w:val="00756527"/>
    <w:rsid w:val="00756EBD"/>
    <w:rsid w:val="00757036"/>
    <w:rsid w:val="00761264"/>
    <w:rsid w:val="007A3B16"/>
    <w:rsid w:val="007A566A"/>
    <w:rsid w:val="007C427D"/>
    <w:rsid w:val="007D1928"/>
    <w:rsid w:val="007D48CF"/>
    <w:rsid w:val="007D4B65"/>
    <w:rsid w:val="007E506B"/>
    <w:rsid w:val="007F51B1"/>
    <w:rsid w:val="00806131"/>
    <w:rsid w:val="00813384"/>
    <w:rsid w:val="00845BB0"/>
    <w:rsid w:val="008504F8"/>
    <w:rsid w:val="00851806"/>
    <w:rsid w:val="00861F56"/>
    <w:rsid w:val="0087409E"/>
    <w:rsid w:val="008A30B3"/>
    <w:rsid w:val="008C2714"/>
    <w:rsid w:val="008D5A17"/>
    <w:rsid w:val="00906ACF"/>
    <w:rsid w:val="0092180F"/>
    <w:rsid w:val="00922015"/>
    <w:rsid w:val="009262CF"/>
    <w:rsid w:val="0092789F"/>
    <w:rsid w:val="009401EF"/>
    <w:rsid w:val="0094612D"/>
    <w:rsid w:val="0095140D"/>
    <w:rsid w:val="00970B46"/>
    <w:rsid w:val="009746DB"/>
    <w:rsid w:val="009821EE"/>
    <w:rsid w:val="009826AB"/>
    <w:rsid w:val="009B4ED5"/>
    <w:rsid w:val="009C3695"/>
    <w:rsid w:val="00A0777A"/>
    <w:rsid w:val="00A1075B"/>
    <w:rsid w:val="00A17E48"/>
    <w:rsid w:val="00A22377"/>
    <w:rsid w:val="00A25702"/>
    <w:rsid w:val="00A81118"/>
    <w:rsid w:val="00A87385"/>
    <w:rsid w:val="00AD4B11"/>
    <w:rsid w:val="00AF6AFB"/>
    <w:rsid w:val="00B05C32"/>
    <w:rsid w:val="00B1255E"/>
    <w:rsid w:val="00B13F71"/>
    <w:rsid w:val="00B2715C"/>
    <w:rsid w:val="00B325FB"/>
    <w:rsid w:val="00B35DEA"/>
    <w:rsid w:val="00B36B05"/>
    <w:rsid w:val="00B54A73"/>
    <w:rsid w:val="00B62A44"/>
    <w:rsid w:val="00B647B0"/>
    <w:rsid w:val="00B7426B"/>
    <w:rsid w:val="00B96DD2"/>
    <w:rsid w:val="00BB3C8A"/>
    <w:rsid w:val="00BB6143"/>
    <w:rsid w:val="00BC1BBC"/>
    <w:rsid w:val="00BD08DA"/>
    <w:rsid w:val="00BD27D4"/>
    <w:rsid w:val="00BD56EF"/>
    <w:rsid w:val="00BE3A9B"/>
    <w:rsid w:val="00BE6FA0"/>
    <w:rsid w:val="00BF6ABA"/>
    <w:rsid w:val="00C32407"/>
    <w:rsid w:val="00C32E3F"/>
    <w:rsid w:val="00C53275"/>
    <w:rsid w:val="00C86328"/>
    <w:rsid w:val="00C87B34"/>
    <w:rsid w:val="00CC6E32"/>
    <w:rsid w:val="00CD2772"/>
    <w:rsid w:val="00D32E03"/>
    <w:rsid w:val="00D70BAB"/>
    <w:rsid w:val="00D7749A"/>
    <w:rsid w:val="00D861D2"/>
    <w:rsid w:val="00DA08F4"/>
    <w:rsid w:val="00DC2AA7"/>
    <w:rsid w:val="00DC4DFF"/>
    <w:rsid w:val="00DC6037"/>
    <w:rsid w:val="00DD031B"/>
    <w:rsid w:val="00DD21B8"/>
    <w:rsid w:val="00E3182C"/>
    <w:rsid w:val="00E319C9"/>
    <w:rsid w:val="00E47F54"/>
    <w:rsid w:val="00E53072"/>
    <w:rsid w:val="00E71333"/>
    <w:rsid w:val="00E73DCC"/>
    <w:rsid w:val="00E75EC5"/>
    <w:rsid w:val="00E9630F"/>
    <w:rsid w:val="00EB21B0"/>
    <w:rsid w:val="00ED18C8"/>
    <w:rsid w:val="00ED2CB7"/>
    <w:rsid w:val="00ED45C7"/>
    <w:rsid w:val="00ED61CB"/>
    <w:rsid w:val="00EF06F2"/>
    <w:rsid w:val="00F0137E"/>
    <w:rsid w:val="00F14FD2"/>
    <w:rsid w:val="00F17ADD"/>
    <w:rsid w:val="00F216A5"/>
    <w:rsid w:val="00F24B90"/>
    <w:rsid w:val="00F70B0E"/>
    <w:rsid w:val="00F73063"/>
    <w:rsid w:val="00F9714B"/>
    <w:rsid w:val="00FB0850"/>
    <w:rsid w:val="00FB361B"/>
    <w:rsid w:val="00FB44BC"/>
    <w:rsid w:val="00FC07F1"/>
    <w:rsid w:val="00FC5948"/>
    <w:rsid w:val="00FC71FA"/>
    <w:rsid w:val="00FF7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037"/>
    <w:pPr>
      <w:spacing w:after="200" w:line="276" w:lineRule="auto"/>
    </w:pPr>
    <w:rPr>
      <w:lang w:eastAsia="en-US"/>
    </w:rPr>
  </w:style>
  <w:style w:type="paragraph" w:styleId="1">
    <w:name w:val="heading 1"/>
    <w:basedOn w:val="a"/>
    <w:next w:val="a"/>
    <w:link w:val="10"/>
    <w:uiPriority w:val="99"/>
    <w:qFormat/>
    <w:rsid w:val="00DC6037"/>
    <w:pPr>
      <w:keepNext/>
      <w:spacing w:before="240" w:after="60" w:line="240" w:lineRule="auto"/>
      <w:outlineLvl w:val="0"/>
    </w:pPr>
    <w:rPr>
      <w:rFonts w:ascii="Arial" w:hAnsi="Arial"/>
      <w:b/>
      <w:bCs/>
      <w:kern w:val="32"/>
      <w:sz w:val="32"/>
      <w:szCs w:val="32"/>
      <w:lang w:eastAsia="ru-RU"/>
    </w:rPr>
  </w:style>
  <w:style w:type="paragraph" w:styleId="2">
    <w:name w:val="heading 2"/>
    <w:basedOn w:val="a"/>
    <w:link w:val="20"/>
    <w:uiPriority w:val="99"/>
    <w:qFormat/>
    <w:rsid w:val="00DC6037"/>
    <w:pPr>
      <w:spacing w:before="100" w:beforeAutospacing="1" w:after="100" w:afterAutospacing="1" w:line="240" w:lineRule="auto"/>
      <w:outlineLvl w:val="1"/>
    </w:pPr>
    <w:rPr>
      <w:rFonts w:ascii="Times New Roman" w:hAnsi="Times New Roman"/>
      <w:b/>
      <w:bCs/>
      <w:sz w:val="36"/>
      <w:szCs w:val="36"/>
      <w:lang w:eastAsia="ru-RU"/>
    </w:rPr>
  </w:style>
  <w:style w:type="paragraph" w:styleId="4">
    <w:name w:val="heading 4"/>
    <w:basedOn w:val="a"/>
    <w:next w:val="a"/>
    <w:link w:val="40"/>
    <w:uiPriority w:val="99"/>
    <w:qFormat/>
    <w:rsid w:val="00DC6037"/>
    <w:pPr>
      <w:keepNext/>
      <w:keepLines/>
      <w:spacing w:before="200" w:after="0"/>
      <w:outlineLvl w:val="3"/>
    </w:pPr>
    <w:rPr>
      <w:rFonts w:ascii="Cambria" w:hAnsi="Cambria"/>
      <w:b/>
      <w:bCs/>
      <w:i/>
      <w:i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C6037"/>
    <w:rPr>
      <w:rFonts w:ascii="Arial" w:hAnsi="Arial" w:cs="Times New Roman"/>
      <w:b/>
      <w:kern w:val="32"/>
      <w:sz w:val="32"/>
      <w:lang w:eastAsia="ru-RU"/>
    </w:rPr>
  </w:style>
  <w:style w:type="character" w:customStyle="1" w:styleId="20">
    <w:name w:val="Заголовок 2 Знак"/>
    <w:basedOn w:val="a0"/>
    <w:link w:val="2"/>
    <w:uiPriority w:val="99"/>
    <w:locked/>
    <w:rsid w:val="00DC6037"/>
    <w:rPr>
      <w:rFonts w:ascii="Times New Roman" w:hAnsi="Times New Roman" w:cs="Times New Roman"/>
      <w:b/>
      <w:sz w:val="36"/>
      <w:lang w:eastAsia="ru-RU"/>
    </w:rPr>
  </w:style>
  <w:style w:type="character" w:customStyle="1" w:styleId="40">
    <w:name w:val="Заголовок 4 Знак"/>
    <w:basedOn w:val="a0"/>
    <w:link w:val="4"/>
    <w:uiPriority w:val="99"/>
    <w:locked/>
    <w:rsid w:val="00DC6037"/>
    <w:rPr>
      <w:rFonts w:ascii="Cambria" w:hAnsi="Cambria" w:cs="Times New Roman"/>
      <w:b/>
      <w:i/>
      <w:color w:val="4F81BD"/>
      <w:sz w:val="20"/>
      <w:lang w:eastAsia="ru-RU"/>
    </w:rPr>
  </w:style>
  <w:style w:type="paragraph" w:customStyle="1" w:styleId="rvps2">
    <w:name w:val="rvps2"/>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4">
    <w:name w:val="rvts14"/>
    <w:uiPriority w:val="99"/>
    <w:rsid w:val="00DC6037"/>
  </w:style>
  <w:style w:type="character" w:customStyle="1" w:styleId="rvts6">
    <w:name w:val="rvts6"/>
    <w:uiPriority w:val="99"/>
    <w:rsid w:val="00DC6037"/>
  </w:style>
  <w:style w:type="paragraph" w:customStyle="1" w:styleId="rvps6">
    <w:name w:val="rvps6"/>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DC6037"/>
  </w:style>
  <w:style w:type="character" w:customStyle="1" w:styleId="rvts0">
    <w:name w:val="rvts0"/>
    <w:uiPriority w:val="99"/>
    <w:rsid w:val="00DC6037"/>
  </w:style>
  <w:style w:type="character" w:customStyle="1" w:styleId="rvts13">
    <w:name w:val="rvts13"/>
    <w:uiPriority w:val="99"/>
    <w:rsid w:val="00DC6037"/>
  </w:style>
  <w:style w:type="character" w:customStyle="1" w:styleId="rvts15">
    <w:name w:val="rvts15"/>
    <w:uiPriority w:val="99"/>
    <w:rsid w:val="00DC6037"/>
  </w:style>
  <w:style w:type="paragraph" w:customStyle="1" w:styleId="rvps3">
    <w:name w:val="rvps3"/>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6">
    <w:name w:val="rvts16"/>
    <w:uiPriority w:val="99"/>
    <w:rsid w:val="00DC6037"/>
  </w:style>
  <w:style w:type="character" w:styleId="a3">
    <w:name w:val="Hyperlink"/>
    <w:basedOn w:val="a0"/>
    <w:uiPriority w:val="99"/>
    <w:semiHidden/>
    <w:rsid w:val="00DC6037"/>
    <w:rPr>
      <w:rFonts w:cs="Times New Roman"/>
      <w:color w:val="0000FF"/>
      <w:u w:val="single"/>
    </w:rPr>
  </w:style>
  <w:style w:type="character" w:styleId="a4">
    <w:name w:val="FollowedHyperlink"/>
    <w:basedOn w:val="a0"/>
    <w:uiPriority w:val="99"/>
    <w:semiHidden/>
    <w:rsid w:val="00DC6037"/>
    <w:rPr>
      <w:rFonts w:cs="Times New Roman"/>
      <w:color w:val="800080"/>
      <w:u w:val="single"/>
    </w:rPr>
  </w:style>
  <w:style w:type="paragraph" w:customStyle="1" w:styleId="rvps9">
    <w:name w:val="rvps9"/>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1">
    <w:name w:val="rvps11"/>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8">
    <w:name w:val="rvps18"/>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9">
    <w:name w:val="rvts19"/>
    <w:uiPriority w:val="99"/>
    <w:rsid w:val="00DC6037"/>
  </w:style>
  <w:style w:type="paragraph" w:customStyle="1" w:styleId="rvps25">
    <w:name w:val="rvps25"/>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6">
    <w:name w:val="rvps26"/>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0">
    <w:name w:val="rvps20"/>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3">
    <w:name w:val="rvts23"/>
    <w:uiPriority w:val="99"/>
    <w:rsid w:val="00DC6037"/>
  </w:style>
  <w:style w:type="paragraph" w:customStyle="1" w:styleId="rvps21">
    <w:name w:val="rvps21"/>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8">
    <w:name w:val="rvps28"/>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9">
    <w:name w:val="rvps29"/>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2">
    <w:name w:val="rvps22"/>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30">
    <w:name w:val="rvps30"/>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3">
    <w:name w:val="rvps23"/>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31">
    <w:name w:val="rvps31"/>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4">
    <w:name w:val="rvts24"/>
    <w:uiPriority w:val="99"/>
    <w:rsid w:val="00DC6037"/>
  </w:style>
  <w:style w:type="character" w:customStyle="1" w:styleId="rvts25">
    <w:name w:val="rvts25"/>
    <w:uiPriority w:val="99"/>
    <w:rsid w:val="00DC6037"/>
  </w:style>
  <w:style w:type="paragraph" w:customStyle="1" w:styleId="rvps33">
    <w:name w:val="rvps33"/>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8">
    <w:name w:val="rvts28"/>
    <w:uiPriority w:val="99"/>
    <w:rsid w:val="00DC6037"/>
  </w:style>
  <w:style w:type="character" w:customStyle="1" w:styleId="rvts29">
    <w:name w:val="rvts29"/>
    <w:uiPriority w:val="99"/>
    <w:rsid w:val="00DC6037"/>
  </w:style>
  <w:style w:type="paragraph" w:customStyle="1" w:styleId="rvps34">
    <w:name w:val="rvps34"/>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35">
    <w:name w:val="rvps35"/>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36">
    <w:name w:val="rvps36"/>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38">
    <w:name w:val="rvps38"/>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30">
    <w:name w:val="rvts30"/>
    <w:uiPriority w:val="99"/>
    <w:rsid w:val="00DC6037"/>
  </w:style>
  <w:style w:type="character" w:customStyle="1" w:styleId="rvts31">
    <w:name w:val="rvts31"/>
    <w:uiPriority w:val="99"/>
    <w:rsid w:val="00DC6037"/>
  </w:style>
  <w:style w:type="paragraph" w:customStyle="1" w:styleId="rvps40">
    <w:name w:val="rvps40"/>
    <w:basedOn w:val="a"/>
    <w:uiPriority w:val="99"/>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DC6037"/>
    <w:pPr>
      <w:widowControl w:val="0"/>
      <w:autoSpaceDE w:val="0"/>
      <w:autoSpaceDN w:val="0"/>
      <w:adjustRightInd w:val="0"/>
      <w:ind w:firstLine="720"/>
    </w:pPr>
    <w:rPr>
      <w:rFonts w:ascii="Arial" w:eastAsia="Times New Roman" w:hAnsi="Arial" w:cs="Arial"/>
      <w:sz w:val="20"/>
      <w:szCs w:val="20"/>
    </w:rPr>
  </w:style>
  <w:style w:type="character" w:customStyle="1" w:styleId="FooterChar">
    <w:name w:val="Footer Char"/>
    <w:uiPriority w:val="99"/>
    <w:locked/>
    <w:rsid w:val="00DC6037"/>
    <w:rPr>
      <w:lang w:eastAsia="ar-SA" w:bidi="ar-SA"/>
    </w:rPr>
  </w:style>
  <w:style w:type="paragraph" w:styleId="a5">
    <w:name w:val="footer"/>
    <w:basedOn w:val="a"/>
    <w:link w:val="a6"/>
    <w:uiPriority w:val="99"/>
    <w:rsid w:val="00DC6037"/>
    <w:pPr>
      <w:tabs>
        <w:tab w:val="center" w:pos="4153"/>
        <w:tab w:val="right" w:pos="8306"/>
      </w:tabs>
      <w:suppressAutoHyphens/>
      <w:spacing w:after="0" w:line="240" w:lineRule="auto"/>
    </w:pPr>
    <w:rPr>
      <w:sz w:val="20"/>
      <w:szCs w:val="20"/>
      <w:lang w:eastAsia="ar-SA"/>
    </w:rPr>
  </w:style>
  <w:style w:type="character" w:customStyle="1" w:styleId="a6">
    <w:name w:val="Нижний колонтитул Знак"/>
    <w:basedOn w:val="a0"/>
    <w:link w:val="a5"/>
    <w:uiPriority w:val="99"/>
    <w:locked/>
    <w:rsid w:val="00DC6037"/>
    <w:rPr>
      <w:rFonts w:ascii="Calibri" w:hAnsi="Calibri" w:cs="Times New Roman"/>
      <w:sz w:val="20"/>
      <w:lang w:eastAsia="ar-SA" w:bidi="ar-SA"/>
    </w:rPr>
  </w:style>
  <w:style w:type="character" w:customStyle="1" w:styleId="11">
    <w:name w:val="Нижний колонтитул Знак1"/>
    <w:uiPriority w:val="99"/>
    <w:semiHidden/>
    <w:rsid w:val="00DC6037"/>
    <w:rPr>
      <w:rFonts w:ascii="Calibri" w:hAnsi="Calibri"/>
    </w:rPr>
  </w:style>
  <w:style w:type="paragraph" w:customStyle="1" w:styleId="Default">
    <w:name w:val="Default"/>
    <w:uiPriority w:val="99"/>
    <w:rsid w:val="00DC6037"/>
    <w:pPr>
      <w:autoSpaceDE w:val="0"/>
      <w:autoSpaceDN w:val="0"/>
      <w:adjustRightInd w:val="0"/>
    </w:pPr>
    <w:rPr>
      <w:rFonts w:ascii="Times New Roman" w:eastAsia="Times New Roman" w:hAnsi="Times New Roman"/>
      <w:color w:val="000000"/>
      <w:sz w:val="24"/>
      <w:szCs w:val="24"/>
    </w:rPr>
  </w:style>
  <w:style w:type="paragraph" w:styleId="a7">
    <w:name w:val="Body Text"/>
    <w:basedOn w:val="a"/>
    <w:link w:val="a8"/>
    <w:uiPriority w:val="99"/>
    <w:rsid w:val="00DC6037"/>
    <w:pPr>
      <w:spacing w:after="120" w:line="240" w:lineRule="auto"/>
    </w:pPr>
    <w:rPr>
      <w:rFonts w:ascii="Times New Roman" w:hAnsi="Times New Roman"/>
      <w:bCs/>
      <w:sz w:val="24"/>
      <w:szCs w:val="24"/>
      <w:lang w:eastAsia="ru-RU"/>
    </w:rPr>
  </w:style>
  <w:style w:type="character" w:customStyle="1" w:styleId="a8">
    <w:name w:val="Основной текст Знак"/>
    <w:basedOn w:val="a0"/>
    <w:link w:val="a7"/>
    <w:uiPriority w:val="99"/>
    <w:locked/>
    <w:rsid w:val="00DC6037"/>
    <w:rPr>
      <w:rFonts w:ascii="Times New Roman" w:hAnsi="Times New Roman" w:cs="Times New Roman"/>
      <w:sz w:val="24"/>
      <w:lang w:eastAsia="ru-RU"/>
    </w:rPr>
  </w:style>
  <w:style w:type="paragraph" w:styleId="a9">
    <w:name w:val="List Paragraph"/>
    <w:basedOn w:val="a"/>
    <w:uiPriority w:val="99"/>
    <w:qFormat/>
    <w:rsid w:val="00DC6037"/>
    <w:pPr>
      <w:suppressAutoHyphens/>
      <w:spacing w:after="0" w:line="240" w:lineRule="auto"/>
      <w:ind w:left="720"/>
      <w:contextualSpacing/>
    </w:pPr>
    <w:rPr>
      <w:rFonts w:ascii="Times New Roman" w:eastAsia="Times New Roman" w:hAnsi="Times New Roman"/>
      <w:sz w:val="24"/>
      <w:szCs w:val="24"/>
      <w:lang w:eastAsia="ar-SA"/>
    </w:rPr>
  </w:style>
  <w:style w:type="character" w:customStyle="1" w:styleId="FontStyle37">
    <w:name w:val="Font Style37"/>
    <w:uiPriority w:val="99"/>
    <w:rsid w:val="00DC6037"/>
    <w:rPr>
      <w:rFonts w:ascii="Times New Roman" w:hAnsi="Times New Roman"/>
      <w:sz w:val="26"/>
    </w:rPr>
  </w:style>
  <w:style w:type="paragraph" w:customStyle="1" w:styleId="Web">
    <w:name w:val="Обычный (Web)"/>
    <w:basedOn w:val="a"/>
    <w:uiPriority w:val="99"/>
    <w:semiHidden/>
    <w:rsid w:val="00DC6037"/>
    <w:pPr>
      <w:suppressAutoHyphens/>
      <w:spacing w:after="0" w:line="240" w:lineRule="auto"/>
      <w:ind w:firstLine="240"/>
    </w:pPr>
    <w:rPr>
      <w:rFonts w:ascii="Times New Roman" w:eastAsia="Times New Roman" w:hAnsi="Times New Roman"/>
      <w:sz w:val="24"/>
      <w:szCs w:val="24"/>
      <w:lang w:eastAsia="ar-SA"/>
    </w:rPr>
  </w:style>
  <w:style w:type="table" w:styleId="aa">
    <w:name w:val="Table Grid"/>
    <w:basedOn w:val="a1"/>
    <w:uiPriority w:val="99"/>
    <w:rsid w:val="00DC60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link w:val="22"/>
    <w:uiPriority w:val="99"/>
    <w:locked/>
    <w:rsid w:val="00DC6037"/>
    <w:rPr>
      <w:sz w:val="26"/>
      <w:shd w:val="clear" w:color="auto" w:fill="FFFFFF"/>
    </w:rPr>
  </w:style>
  <w:style w:type="paragraph" w:customStyle="1" w:styleId="22">
    <w:name w:val="Основной текст (2)"/>
    <w:basedOn w:val="a"/>
    <w:link w:val="21"/>
    <w:uiPriority w:val="99"/>
    <w:rsid w:val="00DC6037"/>
    <w:pPr>
      <w:widowControl w:val="0"/>
      <w:shd w:val="clear" w:color="auto" w:fill="FFFFFF"/>
      <w:spacing w:after="0" w:line="240" w:lineRule="atLeast"/>
    </w:pPr>
    <w:rPr>
      <w:sz w:val="26"/>
      <w:szCs w:val="20"/>
      <w:lang w:eastAsia="ru-RU"/>
    </w:rPr>
  </w:style>
  <w:style w:type="paragraph" w:styleId="ab">
    <w:name w:val="Normal (Web)"/>
    <w:basedOn w:val="a"/>
    <w:uiPriority w:val="99"/>
    <w:semiHidden/>
    <w:rsid w:val="00DC60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body">
    <w:name w:val="Text body"/>
    <w:basedOn w:val="a"/>
    <w:uiPriority w:val="99"/>
    <w:rsid w:val="000F0040"/>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paragraph" w:styleId="ac">
    <w:name w:val="header"/>
    <w:basedOn w:val="a"/>
    <w:link w:val="ad"/>
    <w:uiPriority w:val="99"/>
    <w:rsid w:val="00BD27D4"/>
    <w:pPr>
      <w:tabs>
        <w:tab w:val="center" w:pos="4677"/>
        <w:tab w:val="right" w:pos="9355"/>
      </w:tabs>
    </w:pPr>
    <w:rPr>
      <w:sz w:val="20"/>
      <w:szCs w:val="20"/>
    </w:rPr>
  </w:style>
  <w:style w:type="character" w:customStyle="1" w:styleId="ad">
    <w:name w:val="Верхний колонтитул Знак"/>
    <w:basedOn w:val="a0"/>
    <w:link w:val="ac"/>
    <w:uiPriority w:val="99"/>
    <w:locked/>
    <w:rsid w:val="00BD27D4"/>
    <w:rPr>
      <w:rFonts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6282" TargetMode="External"/><Relationship Id="rId13" Type="http://schemas.openxmlformats.org/officeDocument/2006/relationships/hyperlink" Target="http://www" TargetMode="External"/><Relationship Id="rId18" Type="http://schemas.openxmlformats.org/officeDocument/2006/relationships/hyperlink" Target="http://edu.gup.ru/" TargetMode="External"/><Relationship Id="rId26" Type="http://schemas.openxmlformats.org/officeDocument/2006/relationships/hyperlink" Target="https://edu.gup.ru/course/view.php?id=221" TargetMode="External"/><Relationship Id="rId3" Type="http://schemas.microsoft.com/office/2007/relationships/stylesWithEffects" Target="stylesWithEffects.xml"/><Relationship Id="rId21" Type="http://schemas.openxmlformats.org/officeDocument/2006/relationships/hyperlink" Target="http://www.urait.ru" TargetMode="External"/><Relationship Id="rId7" Type="http://schemas.openxmlformats.org/officeDocument/2006/relationships/endnotes" Target="endnotes.xml"/><Relationship Id="rId12" Type="http://schemas.openxmlformats.org/officeDocument/2006/relationships/hyperlink" Target="http://www.uchet-dom.ru/" TargetMode="External"/><Relationship Id="rId17" Type="http://schemas.openxmlformats.org/officeDocument/2006/relationships/hyperlink" Target="http://library.gup.ru/" TargetMode="External"/><Relationship Id="rId25" Type="http://schemas.openxmlformats.org/officeDocument/2006/relationships/hyperlink" Target="http://www.iprbooks.ru" TargetMode="External"/><Relationship Id="rId2" Type="http://schemas.openxmlformats.org/officeDocument/2006/relationships/styles" Target="styles.xml"/><Relationship Id="rId16" Type="http://schemas.openxmlformats.org/officeDocument/2006/relationships/hyperlink" Target="http://www.gup.ru/" TargetMode="External"/><Relationship Id="rId20" Type="http://schemas.openxmlformats.org/officeDocument/2006/relationships/hyperlink" Target="http://window.ed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xpert.ru/" TargetMode="External"/><Relationship Id="rId24"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www.vedomosti.ru/spb/" TargetMode="External"/><Relationship Id="rId23" Type="http://schemas.openxmlformats.org/officeDocument/2006/relationships/hyperlink" Target="http://www.ibooks.ru" TargetMode="External"/><Relationship Id="rId28" Type="http://schemas.openxmlformats.org/officeDocument/2006/relationships/fontTable" Target="fontTable.xml"/><Relationship Id="rId10" Type="http://schemas.openxmlformats.org/officeDocument/2006/relationships/hyperlink" Target="https://book.ru/book/939800" TargetMode="Externa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s://book.ru/book/918677" TargetMode="External"/><Relationship Id="rId14" Type="http://schemas.openxmlformats.org/officeDocument/2006/relationships/hyperlink" Target="http://ev.spb.ru/" TargetMode="External"/><Relationship Id="rId22" Type="http://schemas.openxmlformats.org/officeDocument/2006/relationships/hyperlink" Target="http://www.e.lanbook.co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42</Pages>
  <Words>14441</Words>
  <Characters>82320</Characters>
  <Application>Microsoft Office Word</Application>
  <DocSecurity>0</DocSecurity>
  <Lines>686</Lines>
  <Paragraphs>193</Paragraphs>
  <ScaleCrop>false</ScaleCrop>
  <Company/>
  <LinksUpToDate>false</LinksUpToDate>
  <CharactersWithSpaces>96568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Воробьева Ксения Евгеньевна</cp:lastModifiedBy>
  <cp:revision>38</cp:revision>
  <cp:lastPrinted>2021-02-05T10:31:00Z</cp:lastPrinted>
  <dcterms:created xsi:type="dcterms:W3CDTF">2020-12-29T07:34:00Z</dcterms:created>
  <dcterms:modified xsi:type="dcterms:W3CDTF">2022-12-19T06:33:00Z</dcterms:modified>
</cp:coreProperties>
</file>